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1184" w14:textId="0BEE03CE" w:rsidR="009F04A1" w:rsidRPr="00706E54" w:rsidRDefault="009F04A1" w:rsidP="009F04A1">
      <w:pPr>
        <w:rPr>
          <w:b/>
          <w:bCs/>
          <w:sz w:val="28"/>
          <w:szCs w:val="28"/>
        </w:rPr>
      </w:pPr>
      <w:r w:rsidRPr="00706E54">
        <w:rPr>
          <w:b/>
          <w:bCs/>
          <w:sz w:val="28"/>
          <w:szCs w:val="28"/>
        </w:rPr>
        <w:t>Lake Boon Commission</w:t>
      </w:r>
      <w:r w:rsidR="003A47FE" w:rsidRPr="00706E54">
        <w:rPr>
          <w:b/>
          <w:bCs/>
          <w:sz w:val="28"/>
          <w:szCs w:val="28"/>
        </w:rPr>
        <w:t xml:space="preserve">     </w:t>
      </w:r>
      <w:r w:rsidRPr="00706E54">
        <w:rPr>
          <w:b/>
          <w:bCs/>
          <w:sz w:val="28"/>
          <w:szCs w:val="28"/>
        </w:rPr>
        <w:t>7</w:t>
      </w:r>
      <w:r w:rsidR="00B75BF1">
        <w:rPr>
          <w:b/>
          <w:bCs/>
          <w:sz w:val="28"/>
          <w:szCs w:val="28"/>
        </w:rPr>
        <w:t>:30</w:t>
      </w:r>
      <w:r w:rsidRPr="00706E54">
        <w:rPr>
          <w:b/>
          <w:bCs/>
          <w:sz w:val="28"/>
          <w:szCs w:val="28"/>
        </w:rPr>
        <w:t xml:space="preserve">pm, </w:t>
      </w:r>
      <w:r w:rsidR="00B75BF1">
        <w:rPr>
          <w:b/>
          <w:bCs/>
          <w:sz w:val="28"/>
          <w:szCs w:val="28"/>
        </w:rPr>
        <w:t>February 21, 2024</w:t>
      </w:r>
    </w:p>
    <w:p w14:paraId="3A0D43AE" w14:textId="73B2C736" w:rsidR="009F04A1" w:rsidRPr="003A47FE" w:rsidRDefault="009F04A1" w:rsidP="009F04A1">
      <w:pPr>
        <w:rPr>
          <w:sz w:val="24"/>
          <w:szCs w:val="24"/>
        </w:rPr>
      </w:pPr>
      <w:r w:rsidRPr="003A47FE">
        <w:rPr>
          <w:sz w:val="24"/>
          <w:szCs w:val="24"/>
        </w:rPr>
        <w:t>Pursuant to the Chapter 20 of the Acts of 2021 Suspending Certain Provisions of the Open Meeting Law,</w:t>
      </w:r>
      <w:r w:rsidR="008F1AE9">
        <w:rPr>
          <w:sz w:val="24"/>
          <w:szCs w:val="24"/>
        </w:rPr>
        <w:t xml:space="preserve"> </w:t>
      </w:r>
      <w:r w:rsidRPr="003A47FE">
        <w:rPr>
          <w:sz w:val="24"/>
          <w:szCs w:val="24"/>
        </w:rPr>
        <w:t>G.L. c. 30A, §18, this meeting of the Lake Boon Commission (LBC) will be conducted via remote</w:t>
      </w:r>
      <w:r w:rsidR="00C626D4">
        <w:rPr>
          <w:sz w:val="24"/>
          <w:szCs w:val="24"/>
        </w:rPr>
        <w:t xml:space="preserve"> </w:t>
      </w:r>
      <w:r w:rsidRPr="003A47FE">
        <w:rPr>
          <w:sz w:val="24"/>
          <w:szCs w:val="24"/>
        </w:rPr>
        <w:t>participation. Specific information for remote participation by members of the public and/or parties</w:t>
      </w:r>
      <w:r w:rsidR="00C626D4">
        <w:rPr>
          <w:sz w:val="24"/>
          <w:szCs w:val="24"/>
        </w:rPr>
        <w:t xml:space="preserve"> </w:t>
      </w:r>
      <w:r w:rsidRPr="003A47FE">
        <w:rPr>
          <w:sz w:val="24"/>
          <w:szCs w:val="24"/>
        </w:rPr>
        <w:t>with a right and/or requirement to attend this meeting can be found below.</w:t>
      </w:r>
    </w:p>
    <w:p w14:paraId="78A204F0" w14:textId="6AEB0C61" w:rsidR="009F04A1" w:rsidRDefault="009F04A1" w:rsidP="009F04A1">
      <w:pPr>
        <w:rPr>
          <w:sz w:val="24"/>
          <w:szCs w:val="24"/>
        </w:rPr>
      </w:pPr>
      <w:r w:rsidRPr="003A47FE">
        <w:rPr>
          <w:sz w:val="24"/>
          <w:szCs w:val="24"/>
        </w:rPr>
        <w:t xml:space="preserve">Public Participation via calling in or using your computer is </w:t>
      </w:r>
      <w:r w:rsidR="000F430D" w:rsidRPr="003A47FE">
        <w:rPr>
          <w:sz w:val="24"/>
          <w:szCs w:val="24"/>
        </w:rPr>
        <w:t>encouraged.</w:t>
      </w:r>
    </w:p>
    <w:p w14:paraId="596E9956" w14:textId="6874349F" w:rsidR="00F06FB1" w:rsidRDefault="00000000" w:rsidP="009F04A1">
      <w:pPr>
        <w:rPr>
          <w:sz w:val="24"/>
          <w:szCs w:val="24"/>
        </w:rPr>
      </w:pPr>
      <w:hyperlink r:id="rId5" w:history="1">
        <w:r w:rsidR="00F06FB1" w:rsidRPr="009274F0">
          <w:rPr>
            <w:rStyle w:val="Hyperlink"/>
            <w:sz w:val="24"/>
            <w:szCs w:val="24"/>
          </w:rPr>
          <w:t>https://us02web.zoom.us/j/81008217255?pwd=MnZrNWhQZVNxRElsZGFnTGlNcFNNdz09</w:t>
        </w:r>
      </w:hyperlink>
    </w:p>
    <w:p w14:paraId="74A5A2BD" w14:textId="77777777" w:rsidR="00F06FB1" w:rsidRPr="00F06FB1" w:rsidRDefault="00F06FB1" w:rsidP="00F06FB1">
      <w:pPr>
        <w:rPr>
          <w:sz w:val="24"/>
          <w:szCs w:val="24"/>
        </w:rPr>
      </w:pPr>
      <w:r w:rsidRPr="00F06FB1">
        <w:rPr>
          <w:sz w:val="24"/>
          <w:szCs w:val="24"/>
        </w:rPr>
        <w:t>Meeting ID: 810 0821 7255</w:t>
      </w:r>
    </w:p>
    <w:p w14:paraId="4262F22D" w14:textId="11612B4B" w:rsidR="00F06FB1" w:rsidRDefault="00F06FB1" w:rsidP="00F06FB1">
      <w:pPr>
        <w:rPr>
          <w:sz w:val="24"/>
          <w:szCs w:val="24"/>
        </w:rPr>
      </w:pPr>
      <w:r w:rsidRPr="00F06FB1">
        <w:rPr>
          <w:sz w:val="24"/>
          <w:szCs w:val="24"/>
        </w:rPr>
        <w:t>Passcode: 195751</w:t>
      </w:r>
    </w:p>
    <w:p w14:paraId="775C3FB0" w14:textId="77777777" w:rsidR="00F06FB1" w:rsidRPr="003A47FE" w:rsidRDefault="00F06FB1" w:rsidP="00F06FB1">
      <w:pPr>
        <w:rPr>
          <w:sz w:val="24"/>
          <w:szCs w:val="24"/>
        </w:rPr>
      </w:pPr>
    </w:p>
    <w:p w14:paraId="440E53B6" w14:textId="77777777" w:rsidR="00706E54" w:rsidRPr="000F430D" w:rsidRDefault="00706E54" w:rsidP="00706E54">
      <w:pPr>
        <w:rPr>
          <w:b/>
          <w:bCs/>
          <w:sz w:val="24"/>
          <w:szCs w:val="24"/>
        </w:rPr>
      </w:pPr>
      <w:r w:rsidRPr="000F430D">
        <w:rPr>
          <w:b/>
          <w:bCs/>
          <w:sz w:val="24"/>
          <w:szCs w:val="24"/>
        </w:rPr>
        <w:t>AGENDA</w:t>
      </w:r>
    </w:p>
    <w:p w14:paraId="44AC3A25" w14:textId="77777777" w:rsidR="00057EE1" w:rsidRPr="00057EE1" w:rsidRDefault="00057EE1" w:rsidP="00057EE1">
      <w:pPr>
        <w:numPr>
          <w:ilvl w:val="0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>Welcome opening remarks</w:t>
      </w:r>
    </w:p>
    <w:p w14:paraId="1E3F8166" w14:textId="77777777" w:rsidR="00057EE1" w:rsidRPr="00057EE1" w:rsidRDefault="00057EE1" w:rsidP="00057EE1">
      <w:pPr>
        <w:numPr>
          <w:ilvl w:val="0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>Past Meeting Minutes – Review/Approve</w:t>
      </w:r>
    </w:p>
    <w:p w14:paraId="0553E55F" w14:textId="77777777" w:rsidR="00057EE1" w:rsidRPr="00057EE1" w:rsidRDefault="00057EE1" w:rsidP="00057EE1">
      <w:pPr>
        <w:numPr>
          <w:ilvl w:val="0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>Updates from David Gray on LBA and Health Lake Boon Initiative</w:t>
      </w:r>
    </w:p>
    <w:p w14:paraId="7E9333A4" w14:textId="77777777" w:rsidR="00057EE1" w:rsidRPr="00057EE1" w:rsidRDefault="00057EE1" w:rsidP="00057EE1">
      <w:pPr>
        <w:numPr>
          <w:ilvl w:val="0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>Review of weed treatment for this year by Red Aylward</w:t>
      </w:r>
    </w:p>
    <w:p w14:paraId="70311B61" w14:textId="77777777" w:rsidR="00057EE1" w:rsidRPr="00057EE1" w:rsidRDefault="00057EE1" w:rsidP="00057EE1">
      <w:pPr>
        <w:numPr>
          <w:ilvl w:val="0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>Dock conditions and follow-up</w:t>
      </w:r>
    </w:p>
    <w:p w14:paraId="26F43B5F" w14:textId="77777777" w:rsidR="00057EE1" w:rsidRPr="00057EE1" w:rsidRDefault="00057EE1" w:rsidP="00057EE1">
      <w:pPr>
        <w:numPr>
          <w:ilvl w:val="0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>Winter Lake Rules </w:t>
      </w:r>
    </w:p>
    <w:p w14:paraId="02966AFB" w14:textId="77777777" w:rsidR="00057EE1" w:rsidRPr="00057EE1" w:rsidRDefault="00057EE1" w:rsidP="00057EE1">
      <w:pPr>
        <w:numPr>
          <w:ilvl w:val="0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>Law enforcement engagement</w:t>
      </w:r>
    </w:p>
    <w:p w14:paraId="5F92CCE3" w14:textId="77777777" w:rsidR="00057EE1" w:rsidRPr="00057EE1" w:rsidRDefault="00057EE1" w:rsidP="00057EE1">
      <w:pPr>
        <w:numPr>
          <w:ilvl w:val="0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>Spring tasks:</w:t>
      </w:r>
    </w:p>
    <w:p w14:paraId="1DCB1907" w14:textId="77777777" w:rsidR="00057EE1" w:rsidRPr="00057EE1" w:rsidRDefault="00057EE1" w:rsidP="00057EE1">
      <w:pPr>
        <w:numPr>
          <w:ilvl w:val="1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>Location of buoys</w:t>
      </w:r>
    </w:p>
    <w:p w14:paraId="138BF5FD" w14:textId="77777777" w:rsidR="00057EE1" w:rsidRPr="00057EE1" w:rsidRDefault="00057EE1" w:rsidP="00057EE1">
      <w:pPr>
        <w:numPr>
          <w:ilvl w:val="1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>Lake refill</w:t>
      </w:r>
    </w:p>
    <w:p w14:paraId="7B68B995" w14:textId="77777777" w:rsidR="00057EE1" w:rsidRPr="00057EE1" w:rsidRDefault="00057EE1" w:rsidP="00057EE1">
      <w:pPr>
        <w:numPr>
          <w:ilvl w:val="1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>LBC boat</w:t>
      </w:r>
    </w:p>
    <w:p w14:paraId="7BA47EB0" w14:textId="77777777" w:rsidR="00057EE1" w:rsidRPr="00057EE1" w:rsidRDefault="00057EE1" w:rsidP="00057EE1">
      <w:pPr>
        <w:numPr>
          <w:ilvl w:val="0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 xml:space="preserve">Bills to be </w:t>
      </w:r>
      <w:proofErr w:type="gramStart"/>
      <w:r w:rsidRPr="00057EE1">
        <w:rPr>
          <w:rFonts w:ascii="Arial" w:hAnsi="Arial" w:cs="Arial"/>
        </w:rPr>
        <w:t>approved</w:t>
      </w:r>
      <w:proofErr w:type="gramEnd"/>
      <w:r w:rsidRPr="00057EE1">
        <w:rPr>
          <w:rFonts w:ascii="Arial" w:hAnsi="Arial" w:cs="Arial"/>
        </w:rPr>
        <w:t> </w:t>
      </w:r>
    </w:p>
    <w:p w14:paraId="709D25FD" w14:textId="77777777" w:rsidR="00057EE1" w:rsidRPr="00057EE1" w:rsidRDefault="00057EE1" w:rsidP="00057EE1">
      <w:pPr>
        <w:numPr>
          <w:ilvl w:val="0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 xml:space="preserve">Review and approval of annual </w:t>
      </w:r>
      <w:proofErr w:type="gramStart"/>
      <w:r w:rsidRPr="00057EE1">
        <w:rPr>
          <w:rFonts w:ascii="Arial" w:hAnsi="Arial" w:cs="Arial"/>
        </w:rPr>
        <w:t>report</w:t>
      </w:r>
      <w:proofErr w:type="gramEnd"/>
    </w:p>
    <w:p w14:paraId="57C74515" w14:textId="77777777" w:rsidR="00057EE1" w:rsidRPr="00057EE1" w:rsidRDefault="00057EE1" w:rsidP="00057EE1">
      <w:pPr>
        <w:numPr>
          <w:ilvl w:val="0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>New Business</w:t>
      </w:r>
    </w:p>
    <w:p w14:paraId="12B21F4F" w14:textId="77777777" w:rsidR="00057EE1" w:rsidRPr="00057EE1" w:rsidRDefault="00057EE1" w:rsidP="00057EE1">
      <w:pPr>
        <w:numPr>
          <w:ilvl w:val="0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>Date of Next Meeting</w:t>
      </w:r>
    </w:p>
    <w:p w14:paraId="5667C3A8" w14:textId="77777777" w:rsidR="00057EE1" w:rsidRPr="00057EE1" w:rsidRDefault="00057EE1" w:rsidP="00057EE1">
      <w:pPr>
        <w:numPr>
          <w:ilvl w:val="0"/>
          <w:numId w:val="1"/>
        </w:numPr>
        <w:rPr>
          <w:rFonts w:ascii="Arial" w:hAnsi="Arial" w:cs="Arial"/>
        </w:rPr>
      </w:pPr>
      <w:r w:rsidRPr="00057EE1">
        <w:rPr>
          <w:rFonts w:ascii="Arial" w:hAnsi="Arial" w:cs="Arial"/>
        </w:rPr>
        <w:t>Adjourn</w:t>
      </w:r>
    </w:p>
    <w:p w14:paraId="5EC11CDA" w14:textId="00F535E4" w:rsidR="00DC7D11" w:rsidRPr="00F06FB1" w:rsidRDefault="00DC7D11" w:rsidP="00057EE1">
      <w:pPr>
        <w:rPr>
          <w:rFonts w:ascii="Arial" w:hAnsi="Arial" w:cs="Arial"/>
        </w:rPr>
      </w:pPr>
    </w:p>
    <w:sectPr w:rsidR="00DC7D11" w:rsidRPr="00F06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071"/>
    <w:multiLevelType w:val="multilevel"/>
    <w:tmpl w:val="6EB0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861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A1"/>
    <w:rsid w:val="00045E10"/>
    <w:rsid w:val="00057EE1"/>
    <w:rsid w:val="000D2800"/>
    <w:rsid w:val="000F430D"/>
    <w:rsid w:val="0018228B"/>
    <w:rsid w:val="002C3448"/>
    <w:rsid w:val="002D275C"/>
    <w:rsid w:val="003160EE"/>
    <w:rsid w:val="003A47FE"/>
    <w:rsid w:val="003F52D9"/>
    <w:rsid w:val="005231A9"/>
    <w:rsid w:val="00575C8E"/>
    <w:rsid w:val="00593785"/>
    <w:rsid w:val="005A3A81"/>
    <w:rsid w:val="005D4280"/>
    <w:rsid w:val="00615B4B"/>
    <w:rsid w:val="00621489"/>
    <w:rsid w:val="00706E54"/>
    <w:rsid w:val="007F1808"/>
    <w:rsid w:val="00801B5B"/>
    <w:rsid w:val="00823B47"/>
    <w:rsid w:val="008C1DBE"/>
    <w:rsid w:val="008F1AE9"/>
    <w:rsid w:val="008F3A1A"/>
    <w:rsid w:val="009D03EF"/>
    <w:rsid w:val="009F04A1"/>
    <w:rsid w:val="00A07DFB"/>
    <w:rsid w:val="00B75BF1"/>
    <w:rsid w:val="00C0006D"/>
    <w:rsid w:val="00C02E62"/>
    <w:rsid w:val="00C56311"/>
    <w:rsid w:val="00C626D4"/>
    <w:rsid w:val="00CC3984"/>
    <w:rsid w:val="00CE1122"/>
    <w:rsid w:val="00D24306"/>
    <w:rsid w:val="00D60CAE"/>
    <w:rsid w:val="00DC7D11"/>
    <w:rsid w:val="00E16CB9"/>
    <w:rsid w:val="00E72645"/>
    <w:rsid w:val="00EB61B3"/>
    <w:rsid w:val="00F06FB1"/>
    <w:rsid w:val="00F64D82"/>
    <w:rsid w:val="00F95DD0"/>
    <w:rsid w:val="00F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8EB3"/>
  <w15:chartTrackingRefBased/>
  <w15:docId w15:val="{65A684E9-A461-4CEE-8842-A70F9D5F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D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36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6904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8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008217255?pwd=MnZrNWhQZVNxRElsZGFnTGlNcFNN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Conray Wharff</dc:creator>
  <cp:keywords/>
  <dc:description/>
  <cp:lastModifiedBy>Dan Barstow</cp:lastModifiedBy>
  <cp:revision>6</cp:revision>
  <cp:lastPrinted>2023-04-12T20:33:00Z</cp:lastPrinted>
  <dcterms:created xsi:type="dcterms:W3CDTF">2024-02-03T15:33:00Z</dcterms:created>
  <dcterms:modified xsi:type="dcterms:W3CDTF">2024-02-13T14:22:00Z</dcterms:modified>
</cp:coreProperties>
</file>