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E7C07" w:rsidRDefault="002571EC">
      <w:pPr>
        <w:jc w:val="center"/>
      </w:pPr>
      <w:bookmarkStart w:id="0" w:name="_GoBack"/>
      <w:bookmarkEnd w:id="0"/>
      <w:r>
        <w:t>Randall Library Trustees Meeting</w:t>
      </w:r>
    </w:p>
    <w:p w14:paraId="00000002" w14:textId="77777777" w:rsidR="009E7C07" w:rsidRDefault="002571EC">
      <w:pPr>
        <w:jc w:val="center"/>
      </w:pPr>
      <w:r>
        <w:t>AGENDA</w:t>
      </w:r>
    </w:p>
    <w:p w14:paraId="00000003" w14:textId="77777777" w:rsidR="009E7C07" w:rsidRDefault="002571EC">
      <w:pPr>
        <w:jc w:val="center"/>
      </w:pPr>
      <w:r>
        <w:t>July 8, 2020 7pm</w:t>
      </w:r>
    </w:p>
    <w:p w14:paraId="00000004" w14:textId="77777777" w:rsidR="009E7C07" w:rsidRDefault="002571EC">
      <w:pPr>
        <w:jc w:val="center"/>
      </w:pPr>
      <w:r>
        <w:t>Randall Library</w:t>
      </w:r>
    </w:p>
    <w:p w14:paraId="00000005" w14:textId="77777777" w:rsidR="009E7C07" w:rsidRDefault="009E7C07"/>
    <w:p w14:paraId="00000006" w14:textId="77777777" w:rsidR="009E7C07" w:rsidRDefault="009E7C07"/>
    <w:p w14:paraId="00000007" w14:textId="77777777" w:rsidR="009E7C07" w:rsidRDefault="002571EC">
      <w:r>
        <w:t xml:space="preserve">This meeting will be held online via the Zoom Web Conferencing service.  To join the meeting go to: </w:t>
      </w:r>
      <w:hyperlink r:id="rId5">
        <w:r>
          <w:rPr>
            <w:color w:val="1155CC"/>
            <w:u w:val="single"/>
          </w:rPr>
          <w:t>https://us02web.zoom.us/j/87507330442</w:t>
        </w:r>
      </w:hyperlink>
      <w:r>
        <w:t xml:space="preserve"> </w:t>
      </w:r>
    </w:p>
    <w:p w14:paraId="00000008" w14:textId="77777777" w:rsidR="009E7C07" w:rsidRDefault="009E7C07"/>
    <w:p w14:paraId="00000009" w14:textId="77777777" w:rsidR="009E7C07" w:rsidRDefault="009E7C07"/>
    <w:p w14:paraId="0000000A" w14:textId="77777777" w:rsidR="009E7C07" w:rsidRDefault="002571EC">
      <w:pPr>
        <w:numPr>
          <w:ilvl w:val="0"/>
          <w:numId w:val="3"/>
        </w:numPr>
      </w:pPr>
      <w:r>
        <w:t>Acceptance of Minutes from June 10th</w:t>
      </w:r>
    </w:p>
    <w:p w14:paraId="0000000B" w14:textId="77777777" w:rsidR="009E7C07" w:rsidRDefault="009E7C07">
      <w:pPr>
        <w:ind w:left="1440"/>
      </w:pPr>
    </w:p>
    <w:p w14:paraId="0000000C" w14:textId="77777777" w:rsidR="009E7C07" w:rsidRDefault="002571EC">
      <w:pPr>
        <w:numPr>
          <w:ilvl w:val="0"/>
          <w:numId w:val="1"/>
        </w:numPr>
      </w:pPr>
      <w:r>
        <w:t>Director’s Report</w:t>
      </w:r>
    </w:p>
    <w:p w14:paraId="0000000D" w14:textId="77777777" w:rsidR="009E7C07" w:rsidRDefault="009E7C07">
      <w:pPr>
        <w:ind w:left="720"/>
      </w:pPr>
    </w:p>
    <w:p w14:paraId="0000000E" w14:textId="77777777" w:rsidR="009E7C07" w:rsidRDefault="002571EC">
      <w:pPr>
        <w:numPr>
          <w:ilvl w:val="0"/>
          <w:numId w:val="1"/>
        </w:numPr>
      </w:pPr>
      <w:r>
        <w:t>New Business</w:t>
      </w:r>
    </w:p>
    <w:p w14:paraId="0000000F" w14:textId="77777777" w:rsidR="009E7C07" w:rsidRDefault="002571EC">
      <w:pPr>
        <w:numPr>
          <w:ilvl w:val="1"/>
          <w:numId w:val="1"/>
        </w:numPr>
      </w:pPr>
      <w:r>
        <w:t>Election of Trustee Officers FY2021</w:t>
      </w:r>
    </w:p>
    <w:p w14:paraId="00000010" w14:textId="77777777" w:rsidR="009E7C07" w:rsidRDefault="002571EC">
      <w:pPr>
        <w:numPr>
          <w:ilvl w:val="1"/>
          <w:numId w:val="1"/>
        </w:numPr>
      </w:pPr>
      <w:r>
        <w:t>Election of Second Century Fund Trustee</w:t>
      </w:r>
    </w:p>
    <w:p w14:paraId="00000011" w14:textId="77777777" w:rsidR="009E7C07" w:rsidRDefault="002571EC">
      <w:pPr>
        <w:numPr>
          <w:ilvl w:val="1"/>
          <w:numId w:val="1"/>
        </w:numPr>
      </w:pPr>
      <w:r>
        <w:t>Signatures for the Fidelity Bank Account</w:t>
      </w:r>
    </w:p>
    <w:p w14:paraId="00000012" w14:textId="77777777" w:rsidR="009E7C07" w:rsidRDefault="002571EC">
      <w:pPr>
        <w:numPr>
          <w:ilvl w:val="1"/>
          <w:numId w:val="1"/>
        </w:numPr>
      </w:pPr>
      <w:r>
        <w:t>Dissolution of the Restoration Committee</w:t>
      </w:r>
    </w:p>
    <w:p w14:paraId="00000013" w14:textId="77777777" w:rsidR="009E7C07" w:rsidRDefault="002571EC">
      <w:pPr>
        <w:numPr>
          <w:ilvl w:val="1"/>
          <w:numId w:val="1"/>
        </w:numPr>
      </w:pPr>
      <w:r>
        <w:t>Building Committee Update</w:t>
      </w:r>
    </w:p>
    <w:p w14:paraId="00000014" w14:textId="77777777" w:rsidR="009E7C07" w:rsidRDefault="002571EC">
      <w:pPr>
        <w:numPr>
          <w:ilvl w:val="1"/>
          <w:numId w:val="1"/>
        </w:numPr>
      </w:pPr>
      <w:r>
        <w:t>Future Meeting Dates and Times</w:t>
      </w:r>
    </w:p>
    <w:p w14:paraId="00000015" w14:textId="77777777" w:rsidR="009E7C07" w:rsidRDefault="009E7C07">
      <w:pPr>
        <w:ind w:left="1440"/>
      </w:pPr>
    </w:p>
    <w:p w14:paraId="00000016" w14:textId="77777777" w:rsidR="009E7C07" w:rsidRDefault="002571EC">
      <w:pPr>
        <w:numPr>
          <w:ilvl w:val="0"/>
          <w:numId w:val="1"/>
        </w:numPr>
      </w:pPr>
      <w:r>
        <w:t>Treasurer’s Report</w:t>
      </w:r>
    </w:p>
    <w:p w14:paraId="00000017" w14:textId="77777777" w:rsidR="009E7C07" w:rsidRDefault="009E7C07"/>
    <w:p w14:paraId="00000018" w14:textId="77777777" w:rsidR="009E7C07" w:rsidRDefault="002571EC">
      <w:pPr>
        <w:numPr>
          <w:ilvl w:val="0"/>
          <w:numId w:val="2"/>
        </w:numPr>
      </w:pPr>
      <w:r>
        <w:t>Public Comment</w:t>
      </w:r>
    </w:p>
    <w:p w14:paraId="00000019" w14:textId="77777777" w:rsidR="009E7C07" w:rsidRDefault="009E7C07">
      <w:pPr>
        <w:ind w:left="720"/>
      </w:pPr>
    </w:p>
    <w:p w14:paraId="0000001A" w14:textId="77777777" w:rsidR="009E7C07" w:rsidRDefault="002571EC">
      <w:pPr>
        <w:numPr>
          <w:ilvl w:val="0"/>
          <w:numId w:val="2"/>
        </w:numPr>
      </w:pPr>
      <w:r>
        <w:t>Adjournment</w:t>
      </w:r>
    </w:p>
    <w:p w14:paraId="0000001B" w14:textId="77777777" w:rsidR="009E7C07" w:rsidRDefault="009E7C07">
      <w:pPr>
        <w:ind w:left="720"/>
      </w:pPr>
    </w:p>
    <w:p w14:paraId="0000001C" w14:textId="77777777" w:rsidR="009E7C07" w:rsidRDefault="009E7C07"/>
    <w:p w14:paraId="0000001D" w14:textId="77777777" w:rsidR="009E7C07" w:rsidRDefault="002571EC">
      <w:pPr>
        <w:spacing w:line="240" w:lineRule="auto"/>
        <w:rPr>
          <w:rFonts w:ascii="Times New Roman" w:eastAsia="Times New Roman" w:hAnsi="Times New Roman" w:cs="Times New Roman"/>
          <w:i/>
          <w:sz w:val="24"/>
          <w:szCs w:val="24"/>
        </w:rPr>
      </w:pPr>
      <w:bookmarkStart w:id="1" w:name="_gjdgxs" w:colFirst="0" w:colLast="0"/>
      <w:bookmarkEnd w:id="1"/>
      <w:r>
        <w:rPr>
          <w:rFonts w:ascii="Times New Roman" w:eastAsia="Times New Roman" w:hAnsi="Times New Roman" w:cs="Times New Roman"/>
          <w:i/>
          <w:sz w:val="24"/>
          <w:szCs w:val="24"/>
        </w:rPr>
        <w:t>Pursuant to Governor Baker’s March 12, 2020 Order Suspending Certain Provisions of the Open Meeting Law, G.L. c. 30A, §18, and the Governor’s Orders  imposing strict limitation on the number of people that may gather in one place, this meeting of the Randall library Trustees  will be conducted via remote participation to the greatest extent possible. Specific information and the general guidelines for remote participation by members of the public and/or parties with a right and/or requirement to attend this meeting is posted above. No in-person attendance of members of the public will be permitted, but every effort will be made to ensure that the public can adequately access the proceedings in real time, via technological means. In the event that we are unable to do so, despite best efforts, we will post on the Town of Stow website an audio or video recording, transcript, or other comprehensive record of proceedings as soon as possible after the meeting.</w:t>
      </w:r>
    </w:p>
    <w:p w14:paraId="0000001E" w14:textId="77777777" w:rsidR="009E7C07" w:rsidRDefault="009E7C07"/>
    <w:p w14:paraId="0000001F" w14:textId="77777777" w:rsidR="009E7C07" w:rsidRDefault="009E7C07"/>
    <w:sectPr w:rsidR="009E7C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92659"/>
    <w:multiLevelType w:val="multilevel"/>
    <w:tmpl w:val="CB806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A32635"/>
    <w:multiLevelType w:val="multilevel"/>
    <w:tmpl w:val="D7C0A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075132"/>
    <w:multiLevelType w:val="multilevel"/>
    <w:tmpl w:val="5C1AD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07"/>
    <w:rsid w:val="002571EC"/>
    <w:rsid w:val="007F054E"/>
    <w:rsid w:val="009E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8294D9-191F-46C2-824A-ADCC3F3C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750733044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Seymour Friedland</cp:lastModifiedBy>
  <cp:revision>2</cp:revision>
  <dcterms:created xsi:type="dcterms:W3CDTF">2020-07-03T14:29:00Z</dcterms:created>
  <dcterms:modified xsi:type="dcterms:W3CDTF">2020-07-03T14:29:00Z</dcterms:modified>
</cp:coreProperties>
</file>