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A1BA" w14:textId="77777777" w:rsidR="00275260" w:rsidRPr="003B13C7" w:rsidRDefault="00EB3860" w:rsidP="00B63B1E">
      <w:pPr>
        <w:pStyle w:val="Heading2"/>
        <w:spacing w:before="0" w:after="0"/>
        <w:jc w:val="center"/>
        <w:rPr>
          <w:rFonts w:ascii="Times New Roman" w:hAnsi="Times New Roman" w:cs="Times New Roman"/>
          <w:i/>
        </w:rPr>
      </w:pPr>
      <w:r w:rsidRPr="003B13C7">
        <w:rPr>
          <w:rFonts w:ascii="Times New Roman" w:hAnsi="Times New Roman" w:cs="Times New Roman"/>
        </w:rPr>
        <w:t>Town of Stow</w:t>
      </w:r>
    </w:p>
    <w:p w14:paraId="7EE90328" w14:textId="77777777" w:rsidR="00EB3860" w:rsidRPr="003B13C7" w:rsidRDefault="00EB3860" w:rsidP="00A5308A">
      <w:pPr>
        <w:pStyle w:val="Heading1"/>
        <w:spacing w:after="120"/>
        <w:rPr>
          <w:rFonts w:ascii="Times New Roman" w:hAnsi="Times New Roman" w:cs="Times New Roman"/>
          <w:i w:val="0"/>
          <w:sz w:val="22"/>
          <w:szCs w:val="22"/>
        </w:rPr>
      </w:pPr>
      <w:r w:rsidRPr="003B13C7">
        <w:rPr>
          <w:rFonts w:ascii="Times New Roman" w:hAnsi="Times New Roman" w:cs="Times New Roman"/>
          <w:i w:val="0"/>
          <w:sz w:val="22"/>
          <w:szCs w:val="22"/>
        </w:rPr>
        <w:t>Town Hall Restoration Committee</w:t>
      </w:r>
    </w:p>
    <w:p w14:paraId="4C2B0447" w14:textId="77777777" w:rsidR="00275260" w:rsidRPr="003B13C7" w:rsidRDefault="00C82E92" w:rsidP="00A5308A">
      <w:pPr>
        <w:pStyle w:val="Heading1"/>
        <w:spacing w:after="120"/>
        <w:rPr>
          <w:rFonts w:ascii="Times New Roman" w:hAnsi="Times New Roman" w:cs="Times New Roman"/>
          <w:i w:val="0"/>
          <w:sz w:val="22"/>
          <w:szCs w:val="22"/>
        </w:rPr>
      </w:pPr>
      <w:sdt>
        <w:sdtPr>
          <w:rPr>
            <w:rFonts w:ascii="Times New Roman" w:hAnsi="Times New Roman" w:cs="Times New Roman"/>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3B13C7">
            <w:rPr>
              <w:rFonts w:ascii="Times New Roman" w:hAnsi="Times New Roman" w:cs="Times New Roman"/>
              <w:i w:val="0"/>
              <w:sz w:val="22"/>
              <w:szCs w:val="22"/>
            </w:rPr>
            <w:t>Meeting Minutes</w:t>
          </w:r>
        </w:sdtContent>
      </w:sdt>
    </w:p>
    <w:p w14:paraId="294FEB7D" w14:textId="7819A675" w:rsidR="00554276" w:rsidRPr="003B13C7" w:rsidRDefault="0051064E" w:rsidP="00B63B1E">
      <w:pPr>
        <w:pStyle w:val="Date"/>
        <w:spacing w:after="120"/>
        <w:rPr>
          <w:rFonts w:ascii="Times New Roman" w:hAnsi="Times New Roman"/>
          <w:sz w:val="22"/>
          <w:szCs w:val="22"/>
        </w:rPr>
      </w:pPr>
      <w:r>
        <w:rPr>
          <w:rFonts w:ascii="Times New Roman" w:hAnsi="Times New Roman"/>
          <w:sz w:val="22"/>
          <w:szCs w:val="22"/>
        </w:rPr>
        <w:t xml:space="preserve">December </w:t>
      </w:r>
      <w:r w:rsidR="00A8494E">
        <w:rPr>
          <w:rFonts w:ascii="Times New Roman" w:hAnsi="Times New Roman"/>
          <w:sz w:val="22"/>
          <w:szCs w:val="22"/>
        </w:rPr>
        <w:t>5</w:t>
      </w:r>
      <w:r w:rsidR="0047196E" w:rsidRPr="003B13C7">
        <w:rPr>
          <w:rFonts w:ascii="Times New Roman" w:hAnsi="Times New Roman"/>
          <w:sz w:val="22"/>
          <w:szCs w:val="22"/>
        </w:rPr>
        <w:t xml:space="preserve">, </w:t>
      </w:r>
      <w:r w:rsidR="00F10E38" w:rsidRPr="003B13C7">
        <w:rPr>
          <w:rFonts w:ascii="Times New Roman" w:hAnsi="Times New Roman"/>
          <w:sz w:val="22"/>
          <w:szCs w:val="22"/>
        </w:rPr>
        <w:t>201</w:t>
      </w:r>
      <w:r w:rsidR="00216C1A" w:rsidRPr="003B13C7">
        <w:rPr>
          <w:rFonts w:ascii="Times New Roman" w:hAnsi="Times New Roman"/>
          <w:sz w:val="22"/>
          <w:szCs w:val="22"/>
        </w:rPr>
        <w:t>9</w:t>
      </w:r>
    </w:p>
    <w:p w14:paraId="7A09F020" w14:textId="77777777" w:rsidR="00554276" w:rsidRPr="003B13C7" w:rsidRDefault="00C82E92" w:rsidP="00B63B1E">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3B13C7">
            <w:rPr>
              <w:rFonts w:ascii="Times New Roman" w:eastAsiaTheme="majorEastAsia" w:hAnsi="Times New Roman"/>
              <w:sz w:val="22"/>
              <w:szCs w:val="22"/>
            </w:rPr>
            <w:t>Call to order</w:t>
          </w:r>
        </w:sdtContent>
      </w:sdt>
    </w:p>
    <w:p w14:paraId="6A4DF408" w14:textId="5D071D51" w:rsidR="00D50D23" w:rsidRPr="003B13C7" w:rsidRDefault="00E83739" w:rsidP="00B63B1E">
      <w:pPr>
        <w:spacing w:after="120"/>
        <w:jc w:val="both"/>
        <w:rPr>
          <w:rFonts w:ascii="Times New Roman" w:hAnsi="Times New Roman"/>
          <w:sz w:val="22"/>
          <w:szCs w:val="22"/>
        </w:rPr>
      </w:pPr>
      <w:r w:rsidRPr="003B13C7">
        <w:rPr>
          <w:rFonts w:ascii="Times New Roman" w:hAnsi="Times New Roman"/>
          <w:sz w:val="22"/>
          <w:szCs w:val="22"/>
        </w:rPr>
        <w:t>Doug Hyde called to order the regular meeting of the T</w:t>
      </w:r>
      <w:r w:rsidR="00EB3860" w:rsidRPr="003B13C7">
        <w:rPr>
          <w:rFonts w:ascii="Times New Roman" w:hAnsi="Times New Roman"/>
          <w:sz w:val="22"/>
          <w:szCs w:val="22"/>
        </w:rPr>
        <w:t>own Hall Restoration Committee</w:t>
      </w:r>
      <w:r w:rsidR="00D50D23" w:rsidRPr="003B13C7">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3B13C7">
            <w:rPr>
              <w:rFonts w:ascii="Times New Roman" w:hAnsi="Times New Roman"/>
              <w:sz w:val="22"/>
              <w:szCs w:val="22"/>
            </w:rPr>
            <w:t>at</w:t>
          </w:r>
        </w:sdtContent>
      </w:sdt>
      <w:r w:rsidR="00D50D23" w:rsidRPr="003B13C7">
        <w:rPr>
          <w:rFonts w:ascii="Times New Roman" w:hAnsi="Times New Roman"/>
          <w:sz w:val="22"/>
          <w:szCs w:val="22"/>
        </w:rPr>
        <w:t xml:space="preserve"> </w:t>
      </w:r>
      <w:r w:rsidR="00F10E38" w:rsidRPr="003B13C7">
        <w:rPr>
          <w:rFonts w:ascii="Times New Roman" w:hAnsi="Times New Roman"/>
          <w:sz w:val="22"/>
          <w:szCs w:val="22"/>
        </w:rPr>
        <w:t>7</w:t>
      </w:r>
      <w:r w:rsidR="00EB3860" w:rsidRPr="003B13C7">
        <w:rPr>
          <w:rFonts w:ascii="Times New Roman" w:hAnsi="Times New Roman"/>
          <w:sz w:val="22"/>
          <w:szCs w:val="22"/>
        </w:rPr>
        <w:t>:</w:t>
      </w:r>
      <w:r w:rsidR="00216C1A" w:rsidRPr="003B13C7">
        <w:rPr>
          <w:rFonts w:ascii="Times New Roman" w:hAnsi="Times New Roman"/>
          <w:sz w:val="22"/>
          <w:szCs w:val="22"/>
        </w:rPr>
        <w:t>0</w:t>
      </w:r>
      <w:r w:rsidR="00E6044E" w:rsidRPr="003B13C7">
        <w:rPr>
          <w:rFonts w:ascii="Times New Roman" w:hAnsi="Times New Roman"/>
          <w:sz w:val="22"/>
          <w:szCs w:val="22"/>
        </w:rPr>
        <w:t>0</w:t>
      </w:r>
      <w:r w:rsidR="00DF1D3A" w:rsidRPr="003B13C7">
        <w:rPr>
          <w:rFonts w:ascii="Times New Roman" w:hAnsi="Times New Roman"/>
          <w:sz w:val="22"/>
          <w:szCs w:val="22"/>
        </w:rPr>
        <w:t xml:space="preserve"> </w:t>
      </w:r>
      <w:r w:rsidR="00DC207D" w:rsidRPr="003B13C7">
        <w:rPr>
          <w:rFonts w:ascii="Times New Roman" w:hAnsi="Times New Roman"/>
          <w:sz w:val="22"/>
          <w:szCs w:val="22"/>
        </w:rPr>
        <w:t>pm</w:t>
      </w:r>
      <w:r w:rsidR="00D50D23" w:rsidRPr="003B13C7">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3B13C7">
            <w:rPr>
              <w:rFonts w:ascii="Times New Roman" w:hAnsi="Times New Roman"/>
              <w:sz w:val="22"/>
              <w:szCs w:val="22"/>
            </w:rPr>
            <w:t>on</w:t>
          </w:r>
        </w:sdtContent>
      </w:sdt>
      <w:r w:rsidR="00D50D23" w:rsidRPr="003B13C7">
        <w:rPr>
          <w:rFonts w:ascii="Times New Roman" w:hAnsi="Times New Roman"/>
          <w:sz w:val="22"/>
          <w:szCs w:val="22"/>
        </w:rPr>
        <w:t xml:space="preserve"> </w:t>
      </w:r>
      <w:r w:rsidR="0051064E">
        <w:rPr>
          <w:rFonts w:ascii="Times New Roman" w:hAnsi="Times New Roman"/>
          <w:sz w:val="22"/>
          <w:szCs w:val="22"/>
        </w:rPr>
        <w:t xml:space="preserve">December </w:t>
      </w:r>
      <w:r w:rsidR="00A8494E">
        <w:rPr>
          <w:rFonts w:ascii="Times New Roman" w:hAnsi="Times New Roman"/>
          <w:sz w:val="22"/>
          <w:szCs w:val="22"/>
        </w:rPr>
        <w:t>5</w:t>
      </w:r>
      <w:r w:rsidR="00EB3860" w:rsidRPr="003B13C7">
        <w:rPr>
          <w:rFonts w:ascii="Times New Roman" w:hAnsi="Times New Roman"/>
          <w:sz w:val="22"/>
          <w:szCs w:val="22"/>
        </w:rPr>
        <w:t>, 201</w:t>
      </w:r>
      <w:r w:rsidR="00216C1A" w:rsidRPr="003B13C7">
        <w:rPr>
          <w:rFonts w:ascii="Times New Roman" w:hAnsi="Times New Roman"/>
          <w:sz w:val="22"/>
          <w:szCs w:val="22"/>
        </w:rPr>
        <w:t>9</w:t>
      </w:r>
      <w:r w:rsidR="00D50D23" w:rsidRPr="003B13C7">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3B13C7">
            <w:rPr>
              <w:rFonts w:ascii="Times New Roman" w:hAnsi="Times New Roman"/>
              <w:sz w:val="22"/>
              <w:szCs w:val="22"/>
            </w:rPr>
            <w:t>at</w:t>
          </w:r>
        </w:sdtContent>
      </w:sdt>
      <w:r w:rsidR="00D50D23" w:rsidRPr="003B13C7">
        <w:rPr>
          <w:rFonts w:ascii="Times New Roman" w:hAnsi="Times New Roman"/>
          <w:sz w:val="22"/>
          <w:szCs w:val="22"/>
        </w:rPr>
        <w:t xml:space="preserve"> </w:t>
      </w:r>
      <w:r w:rsidR="00EB3860" w:rsidRPr="003B13C7">
        <w:rPr>
          <w:rFonts w:ascii="Times New Roman" w:hAnsi="Times New Roman"/>
          <w:sz w:val="22"/>
          <w:szCs w:val="22"/>
        </w:rPr>
        <w:t xml:space="preserve">the Stow </w:t>
      </w:r>
      <w:r w:rsidR="007C4827" w:rsidRPr="003B13C7">
        <w:rPr>
          <w:rFonts w:ascii="Times New Roman" w:hAnsi="Times New Roman"/>
          <w:sz w:val="22"/>
          <w:szCs w:val="22"/>
        </w:rPr>
        <w:t xml:space="preserve">Town </w:t>
      </w:r>
      <w:r w:rsidR="00965518" w:rsidRPr="003B13C7">
        <w:rPr>
          <w:rFonts w:ascii="Times New Roman" w:hAnsi="Times New Roman"/>
          <w:sz w:val="22"/>
          <w:szCs w:val="22"/>
        </w:rPr>
        <w:t>Building</w:t>
      </w:r>
      <w:r w:rsidR="00D50D23" w:rsidRPr="003B13C7">
        <w:rPr>
          <w:rFonts w:ascii="Times New Roman" w:hAnsi="Times New Roman"/>
          <w:sz w:val="22"/>
          <w:szCs w:val="22"/>
        </w:rPr>
        <w:t>.</w:t>
      </w:r>
      <w:r w:rsidRPr="003B13C7">
        <w:rPr>
          <w:rFonts w:ascii="Times New Roman" w:hAnsi="Times New Roman"/>
          <w:sz w:val="22"/>
          <w:szCs w:val="22"/>
        </w:rPr>
        <w:t xml:space="preserve"> </w:t>
      </w:r>
    </w:p>
    <w:p w14:paraId="4B97D336" w14:textId="77777777" w:rsidR="0015180F" w:rsidRPr="003B13C7" w:rsidRDefault="00C82E92" w:rsidP="00B63B1E">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3B13C7">
            <w:rPr>
              <w:rFonts w:ascii="Times New Roman" w:eastAsiaTheme="majorEastAsia" w:hAnsi="Times New Roman"/>
              <w:sz w:val="22"/>
              <w:szCs w:val="22"/>
            </w:rPr>
            <w:t>Roll call</w:t>
          </w:r>
        </w:sdtContent>
      </w:sdt>
    </w:p>
    <w:p w14:paraId="1A8EA592" w14:textId="77777777" w:rsidR="003656E7" w:rsidRPr="003B13C7" w:rsidRDefault="003656E7" w:rsidP="00B63B1E">
      <w:pPr>
        <w:spacing w:after="120"/>
        <w:ind w:left="360" w:hanging="173"/>
        <w:jc w:val="both"/>
        <w:rPr>
          <w:rFonts w:ascii="Times New Roman" w:hAnsi="Times New Roman"/>
          <w:sz w:val="22"/>
          <w:szCs w:val="22"/>
        </w:rPr>
      </w:pPr>
      <w:r w:rsidRPr="003B13C7">
        <w:rPr>
          <w:rFonts w:ascii="Times New Roman" w:hAnsi="Times New Roman"/>
          <w:sz w:val="22"/>
          <w:szCs w:val="22"/>
        </w:rPr>
        <w:t>The following people were present:</w:t>
      </w:r>
      <w:r w:rsidR="00361DEE" w:rsidRPr="003B13C7">
        <w:rPr>
          <w:rFonts w:ascii="Times New Roman" w:hAnsi="Times New Roman"/>
          <w:sz w:val="22"/>
          <w:szCs w:val="22"/>
        </w:rPr>
        <w:t xml:space="preserve"> </w:t>
      </w:r>
    </w:p>
    <w:p w14:paraId="6D729B8B" w14:textId="79376A42" w:rsidR="0015180F" w:rsidRPr="003B13C7" w:rsidRDefault="003656E7" w:rsidP="00B63B1E">
      <w:pPr>
        <w:spacing w:after="120"/>
        <w:ind w:hanging="173"/>
        <w:jc w:val="both"/>
        <w:rPr>
          <w:rFonts w:ascii="Times New Roman" w:hAnsi="Times New Roman"/>
          <w:sz w:val="22"/>
          <w:szCs w:val="22"/>
        </w:rPr>
      </w:pPr>
      <w:r w:rsidRPr="003B13C7">
        <w:rPr>
          <w:rFonts w:ascii="Times New Roman" w:hAnsi="Times New Roman"/>
          <w:sz w:val="22"/>
          <w:szCs w:val="22"/>
        </w:rPr>
        <w:t>Committee Members: Doug Hyde, Chairman</w:t>
      </w:r>
      <w:r w:rsidR="00EE1C7F" w:rsidRPr="003B13C7">
        <w:rPr>
          <w:rFonts w:ascii="Times New Roman" w:hAnsi="Times New Roman"/>
          <w:sz w:val="22"/>
          <w:szCs w:val="22"/>
        </w:rPr>
        <w:t xml:space="preserve">, </w:t>
      </w:r>
      <w:r w:rsidR="0047196E" w:rsidRPr="003B13C7">
        <w:rPr>
          <w:rFonts w:ascii="Times New Roman" w:hAnsi="Times New Roman"/>
          <w:sz w:val="22"/>
          <w:szCs w:val="22"/>
        </w:rPr>
        <w:t>Tom Ryan, Vice Chair, Andy Crosby</w:t>
      </w:r>
      <w:r w:rsidR="0051064E">
        <w:rPr>
          <w:rFonts w:ascii="Times New Roman" w:hAnsi="Times New Roman"/>
          <w:sz w:val="22"/>
          <w:szCs w:val="22"/>
        </w:rPr>
        <w:t xml:space="preserve"> (arrived at 7:07)</w:t>
      </w:r>
      <w:r w:rsidR="0047196E" w:rsidRPr="003B13C7">
        <w:rPr>
          <w:rFonts w:ascii="Times New Roman" w:hAnsi="Times New Roman"/>
          <w:sz w:val="22"/>
          <w:szCs w:val="22"/>
        </w:rPr>
        <w:t xml:space="preserve">, </w:t>
      </w:r>
      <w:r w:rsidR="00106EF5" w:rsidRPr="003B13C7">
        <w:rPr>
          <w:rFonts w:ascii="Times New Roman" w:hAnsi="Times New Roman"/>
          <w:sz w:val="22"/>
          <w:szCs w:val="22"/>
        </w:rPr>
        <w:t xml:space="preserve">Ed Deluca, Arnold Epstein, </w:t>
      </w:r>
      <w:r w:rsidR="000D0DAE" w:rsidRPr="003B13C7">
        <w:rPr>
          <w:rFonts w:ascii="Times New Roman" w:hAnsi="Times New Roman"/>
          <w:sz w:val="22"/>
          <w:szCs w:val="22"/>
        </w:rPr>
        <w:t xml:space="preserve">Cortni </w:t>
      </w:r>
      <w:proofErr w:type="spellStart"/>
      <w:r w:rsidR="000D0DAE" w:rsidRPr="003B13C7">
        <w:rPr>
          <w:rFonts w:ascii="Times New Roman" w:hAnsi="Times New Roman"/>
          <w:sz w:val="22"/>
          <w:szCs w:val="22"/>
        </w:rPr>
        <w:t>Frecha</w:t>
      </w:r>
      <w:proofErr w:type="spellEnd"/>
      <w:r w:rsidR="0051064E">
        <w:rPr>
          <w:rFonts w:ascii="Times New Roman" w:hAnsi="Times New Roman"/>
          <w:sz w:val="22"/>
          <w:szCs w:val="22"/>
        </w:rPr>
        <w:t xml:space="preserve"> (arrived at 7:07</w:t>
      </w:r>
      <w:r w:rsidR="00A8494E">
        <w:rPr>
          <w:rFonts w:ascii="Times New Roman" w:hAnsi="Times New Roman"/>
          <w:sz w:val="22"/>
          <w:szCs w:val="22"/>
        </w:rPr>
        <w:t>),</w:t>
      </w:r>
      <w:r w:rsidR="00A8494E" w:rsidRPr="00A8494E">
        <w:rPr>
          <w:rFonts w:ascii="Times New Roman" w:hAnsi="Times New Roman"/>
          <w:sz w:val="22"/>
          <w:szCs w:val="22"/>
        </w:rPr>
        <w:t xml:space="preserve"> </w:t>
      </w:r>
      <w:proofErr w:type="spellStart"/>
      <w:r w:rsidR="00A8494E" w:rsidRPr="003B13C7">
        <w:rPr>
          <w:rFonts w:ascii="Times New Roman" w:hAnsi="Times New Roman"/>
          <w:sz w:val="22"/>
          <w:szCs w:val="22"/>
        </w:rPr>
        <w:t>Atli</w:t>
      </w:r>
      <w:proofErr w:type="spellEnd"/>
      <w:r w:rsidR="00A8494E" w:rsidRPr="003B13C7">
        <w:rPr>
          <w:rFonts w:ascii="Times New Roman" w:hAnsi="Times New Roman"/>
          <w:sz w:val="22"/>
          <w:szCs w:val="22"/>
        </w:rPr>
        <w:t xml:space="preserve"> </w:t>
      </w:r>
      <w:proofErr w:type="spellStart"/>
      <w:r w:rsidR="00A8494E" w:rsidRPr="003B13C7">
        <w:rPr>
          <w:rFonts w:ascii="Times New Roman" w:hAnsi="Times New Roman"/>
          <w:sz w:val="22"/>
          <w:szCs w:val="22"/>
        </w:rPr>
        <w:t>Thorarensen</w:t>
      </w:r>
      <w:proofErr w:type="spellEnd"/>
    </w:p>
    <w:p w14:paraId="27AB715F" w14:textId="42AA7AF0" w:rsidR="00F2179E" w:rsidRPr="003B13C7" w:rsidRDefault="00726F53" w:rsidP="00B63B1E">
      <w:pPr>
        <w:spacing w:after="120"/>
        <w:jc w:val="both"/>
        <w:rPr>
          <w:rFonts w:ascii="Times New Roman" w:hAnsi="Times New Roman"/>
          <w:sz w:val="22"/>
          <w:szCs w:val="22"/>
        </w:rPr>
      </w:pPr>
      <w:r w:rsidRPr="003B13C7">
        <w:rPr>
          <w:rFonts w:ascii="Times New Roman" w:hAnsi="Times New Roman"/>
          <w:sz w:val="22"/>
          <w:szCs w:val="22"/>
        </w:rPr>
        <w:t xml:space="preserve">Also Present: </w:t>
      </w:r>
      <w:r w:rsidR="0047196E" w:rsidRPr="003B13C7">
        <w:rPr>
          <w:rFonts w:ascii="Times New Roman" w:hAnsi="Times New Roman"/>
          <w:sz w:val="22"/>
          <w:szCs w:val="22"/>
        </w:rPr>
        <w:t>Marilyn Zavorski</w:t>
      </w:r>
      <w:r w:rsidR="00F807D6" w:rsidRPr="003B13C7">
        <w:rPr>
          <w:rFonts w:ascii="Times New Roman" w:hAnsi="Times New Roman"/>
          <w:sz w:val="22"/>
          <w:szCs w:val="22"/>
        </w:rPr>
        <w:t>, Rosemary Bawn</w:t>
      </w:r>
    </w:p>
    <w:p w14:paraId="772912CA" w14:textId="5C109E1B" w:rsidR="00A5349F" w:rsidRPr="003B13C7" w:rsidRDefault="0051064E" w:rsidP="00B63B1E">
      <w:pPr>
        <w:pStyle w:val="ListNumber"/>
        <w:spacing w:after="120"/>
        <w:jc w:val="both"/>
        <w:rPr>
          <w:rFonts w:ascii="Times New Roman" w:hAnsi="Times New Roman"/>
          <w:sz w:val="22"/>
          <w:szCs w:val="22"/>
        </w:rPr>
      </w:pPr>
      <w:r>
        <w:rPr>
          <w:rFonts w:ascii="Times New Roman" w:hAnsi="Times New Roman"/>
          <w:sz w:val="22"/>
          <w:szCs w:val="22"/>
        </w:rPr>
        <w:t>Discussion on Next Steps</w:t>
      </w:r>
    </w:p>
    <w:p w14:paraId="40178B30" w14:textId="760F356B" w:rsidR="00F947D9" w:rsidRDefault="0051064E" w:rsidP="00B63B1E">
      <w:pPr>
        <w:pStyle w:val="ListNumber2"/>
        <w:spacing w:after="120"/>
        <w:rPr>
          <w:rFonts w:ascii="Times New Roman" w:hAnsi="Times New Roman"/>
          <w:sz w:val="22"/>
          <w:szCs w:val="22"/>
        </w:rPr>
      </w:pPr>
      <w:r>
        <w:rPr>
          <w:rFonts w:ascii="Times New Roman" w:hAnsi="Times New Roman"/>
          <w:sz w:val="22"/>
          <w:szCs w:val="22"/>
        </w:rPr>
        <w:t>The Committee discussed the current situation and its options moving forward</w:t>
      </w:r>
      <w:r w:rsidR="00A93B65">
        <w:rPr>
          <w:rFonts w:ascii="Times New Roman" w:hAnsi="Times New Roman"/>
          <w:sz w:val="22"/>
          <w:szCs w:val="22"/>
        </w:rPr>
        <w:t xml:space="preserve">.  </w:t>
      </w:r>
      <w:r w:rsidR="00BB2E32">
        <w:rPr>
          <w:rFonts w:ascii="Times New Roman" w:hAnsi="Times New Roman"/>
          <w:sz w:val="22"/>
          <w:szCs w:val="22"/>
        </w:rPr>
        <w:t xml:space="preserve">The members were </w:t>
      </w:r>
      <w:r w:rsidR="008A774C">
        <w:rPr>
          <w:rFonts w:ascii="Times New Roman" w:hAnsi="Times New Roman"/>
          <w:sz w:val="22"/>
          <w:szCs w:val="22"/>
        </w:rPr>
        <w:t xml:space="preserve">uncomfortable with </w:t>
      </w:r>
      <w:r w:rsidR="00BB2E32">
        <w:rPr>
          <w:rFonts w:ascii="Times New Roman" w:hAnsi="Times New Roman"/>
          <w:sz w:val="22"/>
          <w:szCs w:val="22"/>
        </w:rPr>
        <w:t xml:space="preserve">proceeding with a $3.5 million request for construction funding.  Additionally the members expressed </w:t>
      </w:r>
      <w:r w:rsidR="007D54C9">
        <w:rPr>
          <w:rFonts w:ascii="Times New Roman" w:hAnsi="Times New Roman"/>
          <w:sz w:val="22"/>
          <w:szCs w:val="22"/>
        </w:rPr>
        <w:t xml:space="preserve">their </w:t>
      </w:r>
      <w:r w:rsidR="00BB2E32">
        <w:rPr>
          <w:rFonts w:ascii="Times New Roman" w:hAnsi="Times New Roman"/>
          <w:sz w:val="22"/>
          <w:szCs w:val="22"/>
        </w:rPr>
        <w:t>dissatisfaction with CBI</w:t>
      </w:r>
      <w:r w:rsidR="003D709E">
        <w:rPr>
          <w:rFonts w:ascii="Times New Roman" w:hAnsi="Times New Roman"/>
          <w:sz w:val="22"/>
          <w:szCs w:val="22"/>
        </w:rPr>
        <w:t xml:space="preserve"> and reservations of continuing to work with CBI</w:t>
      </w:r>
      <w:r w:rsidR="00BB2E32">
        <w:rPr>
          <w:rFonts w:ascii="Times New Roman" w:hAnsi="Times New Roman"/>
          <w:sz w:val="22"/>
          <w:szCs w:val="22"/>
        </w:rPr>
        <w:t xml:space="preserve">.  The consensus was that CBI did not provide the level of support, information and clarity the members expected and needed to make good decisions.  </w:t>
      </w:r>
    </w:p>
    <w:p w14:paraId="787919A9" w14:textId="32426482" w:rsidR="00BB2E32" w:rsidRDefault="00BB2E32" w:rsidP="00B63B1E">
      <w:pPr>
        <w:pStyle w:val="ListNumber2"/>
        <w:spacing w:after="120"/>
        <w:rPr>
          <w:rFonts w:ascii="Times New Roman" w:hAnsi="Times New Roman"/>
          <w:sz w:val="22"/>
          <w:szCs w:val="22"/>
        </w:rPr>
      </w:pPr>
      <w:r>
        <w:rPr>
          <w:rFonts w:ascii="Times New Roman" w:hAnsi="Times New Roman"/>
          <w:sz w:val="22"/>
          <w:szCs w:val="22"/>
        </w:rPr>
        <w:t>The Committee discussed whether to restart the design phase with a new design firm with the intention of getting the support and information needed to ensure the town makes the best possible decision with regard to the Town Hall.  The members generally agreed that restarting the design phase will not necessarily significantly reduce the final construction costs but would hopefully give the Committee a better understanding and appreciation as to the reasons for the high cost.</w:t>
      </w:r>
    </w:p>
    <w:p w14:paraId="4FF983CE" w14:textId="72E688D1" w:rsidR="00BB2E32" w:rsidRDefault="00BB2E32" w:rsidP="00B63B1E">
      <w:pPr>
        <w:pStyle w:val="ListNumber2"/>
        <w:spacing w:after="120"/>
        <w:rPr>
          <w:rFonts w:ascii="Times New Roman" w:hAnsi="Times New Roman"/>
          <w:sz w:val="22"/>
          <w:szCs w:val="22"/>
        </w:rPr>
      </w:pPr>
      <w:r>
        <w:rPr>
          <w:rFonts w:ascii="Times New Roman" w:hAnsi="Times New Roman"/>
          <w:sz w:val="22"/>
          <w:szCs w:val="22"/>
        </w:rPr>
        <w:t xml:space="preserve">Given the Committee’s uncertainty the a restart of the design would fundamentally change the </w:t>
      </w:r>
      <w:r w:rsidR="003D709E">
        <w:rPr>
          <w:rFonts w:ascii="Times New Roman" w:hAnsi="Times New Roman"/>
          <w:sz w:val="22"/>
          <w:szCs w:val="22"/>
        </w:rPr>
        <w:t xml:space="preserve">final cost of the project and its desire to move the project forward as expeditiously as possible, the Members also discussed continuing to work with CBI through the final design stage.  </w:t>
      </w:r>
    </w:p>
    <w:p w14:paraId="5209C4DE" w14:textId="48AA4EB8" w:rsidR="00E6220E" w:rsidRPr="000D5E3A" w:rsidRDefault="0051064E" w:rsidP="000D5E3A">
      <w:pPr>
        <w:pStyle w:val="ListNumber"/>
        <w:rPr>
          <w:rFonts w:ascii="Times New Roman" w:hAnsi="Times New Roman"/>
          <w:sz w:val="22"/>
          <w:szCs w:val="22"/>
        </w:rPr>
      </w:pPr>
      <w:r>
        <w:rPr>
          <w:rFonts w:ascii="Times New Roman" w:hAnsi="Times New Roman"/>
          <w:sz w:val="22"/>
          <w:szCs w:val="22"/>
        </w:rPr>
        <w:t>Motion to Apply for CPA Funds</w:t>
      </w:r>
    </w:p>
    <w:p w14:paraId="023E116B" w14:textId="111BBDBA" w:rsidR="003B13C7" w:rsidRPr="00B63B1E" w:rsidRDefault="0051064E" w:rsidP="00B63B1E">
      <w:pPr>
        <w:pStyle w:val="ListNumber2"/>
        <w:spacing w:after="120"/>
        <w:rPr>
          <w:rFonts w:ascii="Times New Roman" w:hAnsi="Times New Roman"/>
          <w:b/>
        </w:rPr>
      </w:pPr>
      <w:proofErr w:type="spellStart"/>
      <w:r>
        <w:rPr>
          <w:rFonts w:ascii="Times New Roman" w:hAnsi="Times New Roman"/>
        </w:rPr>
        <w:t>Atli</w:t>
      </w:r>
      <w:proofErr w:type="spellEnd"/>
      <w:r w:rsidR="000D5E3A">
        <w:rPr>
          <w:rFonts w:ascii="Times New Roman" w:hAnsi="Times New Roman"/>
        </w:rPr>
        <w:t xml:space="preserve"> </w:t>
      </w:r>
      <w:proofErr w:type="spellStart"/>
      <w:r w:rsidRPr="003B13C7">
        <w:rPr>
          <w:rFonts w:ascii="Times New Roman" w:hAnsi="Times New Roman"/>
          <w:sz w:val="22"/>
          <w:szCs w:val="22"/>
        </w:rPr>
        <w:t>Thorarensen</w:t>
      </w:r>
      <w:proofErr w:type="spellEnd"/>
      <w:r>
        <w:rPr>
          <w:rFonts w:ascii="Times New Roman" w:hAnsi="Times New Roman"/>
          <w:sz w:val="22"/>
          <w:szCs w:val="22"/>
        </w:rPr>
        <w:t xml:space="preserve"> made, and Tom Ryan seconded, a motion to authorize Cortni </w:t>
      </w:r>
      <w:proofErr w:type="spellStart"/>
      <w:r>
        <w:rPr>
          <w:rFonts w:ascii="Times New Roman" w:hAnsi="Times New Roman"/>
          <w:sz w:val="22"/>
          <w:szCs w:val="22"/>
        </w:rPr>
        <w:t>Frecha</w:t>
      </w:r>
      <w:proofErr w:type="spellEnd"/>
      <w:r>
        <w:rPr>
          <w:rFonts w:ascii="Times New Roman" w:hAnsi="Times New Roman"/>
          <w:sz w:val="22"/>
          <w:szCs w:val="22"/>
        </w:rPr>
        <w:t xml:space="preserve"> and Andy Crosby to present two applications to CPC for potential funding, the first application for $100,000 for additional design funds and the second </w:t>
      </w:r>
      <w:r w:rsidR="003D709E">
        <w:rPr>
          <w:rFonts w:ascii="Times New Roman" w:hAnsi="Times New Roman"/>
          <w:sz w:val="22"/>
          <w:szCs w:val="22"/>
        </w:rPr>
        <w:t xml:space="preserve">application </w:t>
      </w:r>
      <w:r>
        <w:rPr>
          <w:rFonts w:ascii="Times New Roman" w:hAnsi="Times New Roman"/>
          <w:sz w:val="22"/>
          <w:szCs w:val="22"/>
        </w:rPr>
        <w:t>for $3,500,000 for construction funds</w:t>
      </w:r>
      <w:r w:rsidR="000D5E3A">
        <w:rPr>
          <w:rFonts w:ascii="Times New Roman" w:hAnsi="Times New Roman"/>
        </w:rPr>
        <w:t>.</w:t>
      </w:r>
    </w:p>
    <w:p w14:paraId="3E5A3106" w14:textId="77777777" w:rsidR="00C701FD" w:rsidRDefault="00C701FD" w:rsidP="008A774C">
      <w:pPr>
        <w:pStyle w:val="ListNumber2"/>
        <w:spacing w:after="120"/>
        <w:rPr>
          <w:rFonts w:ascii="Times New Roman" w:hAnsi="Times New Roman"/>
          <w:sz w:val="22"/>
          <w:szCs w:val="22"/>
        </w:rPr>
      </w:pPr>
      <w:r>
        <w:rPr>
          <w:rFonts w:ascii="Times New Roman" w:hAnsi="Times New Roman"/>
          <w:sz w:val="22"/>
          <w:szCs w:val="22"/>
        </w:rPr>
        <w:t xml:space="preserve">The Committee discussed </w:t>
      </w:r>
      <w:r w:rsidR="008A774C">
        <w:rPr>
          <w:rFonts w:ascii="Times New Roman" w:hAnsi="Times New Roman"/>
          <w:sz w:val="22"/>
          <w:szCs w:val="22"/>
        </w:rPr>
        <w:t xml:space="preserve">the merits of presenting two funding applications to CPC for the purposes of ascertaining the level of support among the CPC members for either restarting the design phase or expending a significant portion of CPA funds on construction, </w:t>
      </w:r>
    </w:p>
    <w:p w14:paraId="0925D9CF" w14:textId="7EA4C711" w:rsidR="008A774C" w:rsidRPr="003B13C7" w:rsidRDefault="00C701FD" w:rsidP="008A774C">
      <w:pPr>
        <w:pStyle w:val="ListNumber2"/>
        <w:spacing w:after="120"/>
        <w:rPr>
          <w:rFonts w:ascii="Times New Roman" w:hAnsi="Times New Roman"/>
          <w:sz w:val="22"/>
          <w:szCs w:val="22"/>
        </w:rPr>
      </w:pPr>
      <w:r>
        <w:rPr>
          <w:rFonts w:ascii="Times New Roman" w:hAnsi="Times New Roman"/>
          <w:sz w:val="22"/>
          <w:szCs w:val="22"/>
        </w:rPr>
        <w:t>T</w:t>
      </w:r>
      <w:r w:rsidR="008A774C">
        <w:rPr>
          <w:rFonts w:ascii="Times New Roman" w:hAnsi="Times New Roman"/>
          <w:sz w:val="22"/>
          <w:szCs w:val="22"/>
        </w:rPr>
        <w:t>he motion was unanimously rejected.</w:t>
      </w:r>
    </w:p>
    <w:p w14:paraId="704A4F86" w14:textId="66EF2BF9" w:rsidR="003D709E" w:rsidRDefault="003D709E" w:rsidP="00B63B1E">
      <w:pPr>
        <w:pStyle w:val="ListNumber"/>
        <w:spacing w:after="120"/>
        <w:rPr>
          <w:rFonts w:ascii="Times New Roman" w:hAnsi="Times New Roman"/>
          <w:sz w:val="22"/>
          <w:szCs w:val="22"/>
        </w:rPr>
      </w:pPr>
      <w:r>
        <w:rPr>
          <w:rFonts w:ascii="Times New Roman" w:hAnsi="Times New Roman"/>
          <w:sz w:val="22"/>
          <w:szCs w:val="22"/>
        </w:rPr>
        <w:t>Further Discussion on Next Steps</w:t>
      </w:r>
    </w:p>
    <w:p w14:paraId="0A4B4033" w14:textId="411453BB" w:rsidR="003D709E" w:rsidRDefault="003D709E" w:rsidP="003D709E">
      <w:pPr>
        <w:pStyle w:val="ListNumber2"/>
      </w:pPr>
      <w:r>
        <w:t xml:space="preserve">The Committee discussed how </w:t>
      </w:r>
      <w:r w:rsidR="003E234B">
        <w:t xml:space="preserve">best </w:t>
      </w:r>
      <w:r>
        <w:t xml:space="preserve">to move forward.  </w:t>
      </w:r>
      <w:r w:rsidR="005B601C">
        <w:t xml:space="preserve">The members were uncomfortable spending any additional money on the project if the town ultimately rejected the </w:t>
      </w:r>
      <w:r w:rsidR="005B601C">
        <w:lastRenderedPageBreak/>
        <w:t xml:space="preserve">construction phase due to its cost.  </w:t>
      </w:r>
      <w:r>
        <w:t xml:space="preserve">The Committee </w:t>
      </w:r>
      <w:r w:rsidR="005B601C">
        <w:t>members were uncertain that</w:t>
      </w:r>
      <w:r>
        <w:t xml:space="preserve"> the various stakeholders</w:t>
      </w:r>
      <w:r w:rsidR="005B601C">
        <w:t xml:space="preserve"> would support spending $3.5 million to restore the Town Hall.</w:t>
      </w:r>
    </w:p>
    <w:p w14:paraId="07126F08" w14:textId="4AC8AAD5" w:rsidR="003D709E" w:rsidRDefault="003D709E" w:rsidP="003D709E">
      <w:pPr>
        <w:pStyle w:val="ListNumber2"/>
      </w:pPr>
      <w:r>
        <w:t>The members agreed that it needed guidanc</w:t>
      </w:r>
      <w:r w:rsidR="005B601C">
        <w:t xml:space="preserve">e from the various stakeholders, </w:t>
      </w:r>
      <w:r>
        <w:t>including holding a public hearing and perhaps conducting a survey of the residents</w:t>
      </w:r>
      <w:r w:rsidR="005B601C">
        <w:t>, was needed</w:t>
      </w:r>
      <w:r>
        <w:t xml:space="preserve">. </w:t>
      </w:r>
    </w:p>
    <w:p w14:paraId="15529707" w14:textId="714039A5" w:rsidR="00F75529" w:rsidRDefault="00F75529" w:rsidP="00B63B1E">
      <w:pPr>
        <w:pStyle w:val="ListNumber"/>
        <w:spacing w:after="120"/>
        <w:rPr>
          <w:rFonts w:ascii="Times New Roman" w:hAnsi="Times New Roman"/>
          <w:sz w:val="22"/>
          <w:szCs w:val="22"/>
        </w:rPr>
      </w:pPr>
      <w:r>
        <w:rPr>
          <w:rFonts w:ascii="Times New Roman" w:hAnsi="Times New Roman"/>
          <w:sz w:val="22"/>
          <w:szCs w:val="22"/>
        </w:rPr>
        <w:t>Motion</w:t>
      </w:r>
      <w:r w:rsidR="003F1095">
        <w:rPr>
          <w:rFonts w:ascii="Times New Roman" w:hAnsi="Times New Roman"/>
          <w:sz w:val="22"/>
          <w:szCs w:val="22"/>
        </w:rPr>
        <w:t xml:space="preserve"> to </w:t>
      </w:r>
      <w:r w:rsidR="008A774C">
        <w:rPr>
          <w:rFonts w:ascii="Times New Roman" w:hAnsi="Times New Roman"/>
          <w:sz w:val="22"/>
          <w:szCs w:val="22"/>
        </w:rPr>
        <w:t xml:space="preserve">Determine Stakeholder Support  </w:t>
      </w:r>
    </w:p>
    <w:p w14:paraId="1B8F5E90" w14:textId="67977560" w:rsidR="00987591" w:rsidRPr="00987591" w:rsidRDefault="008A774C" w:rsidP="00F75529">
      <w:pPr>
        <w:pStyle w:val="ListNumber2"/>
        <w:rPr>
          <w:rFonts w:ascii="Times New Roman" w:hAnsi="Times New Roman"/>
          <w:b/>
        </w:rPr>
      </w:pPr>
      <w:r>
        <w:rPr>
          <w:rFonts w:ascii="Times New Roman" w:hAnsi="Times New Roman"/>
        </w:rPr>
        <w:t>Tom Ryan</w:t>
      </w:r>
      <w:r w:rsidRPr="00F75529">
        <w:rPr>
          <w:rFonts w:ascii="Times New Roman" w:hAnsi="Times New Roman"/>
        </w:rPr>
        <w:t xml:space="preserve"> </w:t>
      </w:r>
      <w:r w:rsidR="00F75529" w:rsidRPr="00F75529">
        <w:rPr>
          <w:rFonts w:ascii="Times New Roman" w:hAnsi="Times New Roman"/>
        </w:rPr>
        <w:t xml:space="preserve">made, and </w:t>
      </w:r>
      <w:r w:rsidRPr="00F75529">
        <w:rPr>
          <w:rFonts w:ascii="Times New Roman" w:hAnsi="Times New Roman"/>
        </w:rPr>
        <w:t xml:space="preserve">Courtney </w:t>
      </w:r>
      <w:proofErr w:type="spellStart"/>
      <w:r w:rsidRPr="00F75529">
        <w:rPr>
          <w:rFonts w:ascii="Times New Roman" w:hAnsi="Times New Roman"/>
        </w:rPr>
        <w:t>Frecha</w:t>
      </w:r>
      <w:proofErr w:type="spellEnd"/>
      <w:r w:rsidRPr="00F75529">
        <w:rPr>
          <w:rFonts w:ascii="Times New Roman" w:hAnsi="Times New Roman"/>
        </w:rPr>
        <w:t xml:space="preserve"> </w:t>
      </w:r>
      <w:r w:rsidR="00F75529" w:rsidRPr="00F75529">
        <w:rPr>
          <w:rFonts w:ascii="Times New Roman" w:hAnsi="Times New Roman"/>
        </w:rPr>
        <w:t>seconded, a motion t</w:t>
      </w:r>
      <w:r w:rsidR="00F75529">
        <w:rPr>
          <w:rFonts w:ascii="Times New Roman" w:hAnsi="Times New Roman"/>
        </w:rPr>
        <w:t xml:space="preserve">o </w:t>
      </w:r>
      <w:r>
        <w:rPr>
          <w:rFonts w:ascii="Times New Roman" w:hAnsi="Times New Roman"/>
        </w:rPr>
        <w:t>not move forward with Phase 30 until the Committee gets input from the Board of Selectmen, CPC</w:t>
      </w:r>
      <w:r w:rsidR="00987591">
        <w:rPr>
          <w:rFonts w:ascii="Times New Roman" w:hAnsi="Times New Roman"/>
        </w:rPr>
        <w:t xml:space="preserve">, Capital Planning, Historical Commission, and </w:t>
      </w:r>
      <w:r w:rsidR="00C701FD">
        <w:rPr>
          <w:rFonts w:ascii="Times New Roman" w:hAnsi="Times New Roman"/>
        </w:rPr>
        <w:t xml:space="preserve">other </w:t>
      </w:r>
      <w:r w:rsidR="00987591">
        <w:rPr>
          <w:rFonts w:ascii="Times New Roman" w:hAnsi="Times New Roman"/>
        </w:rPr>
        <w:t xml:space="preserve">stakeholders, including hold a public hearing, </w:t>
      </w:r>
      <w:r w:rsidR="00C701FD">
        <w:rPr>
          <w:rFonts w:ascii="Times New Roman" w:hAnsi="Times New Roman"/>
        </w:rPr>
        <w:t>on the scope of the project as currently understood by the Committee</w:t>
      </w:r>
      <w:r w:rsidR="00987591">
        <w:rPr>
          <w:rFonts w:ascii="Times New Roman" w:hAnsi="Times New Roman"/>
        </w:rPr>
        <w:t xml:space="preserve">.  </w:t>
      </w:r>
    </w:p>
    <w:p w14:paraId="3929BCD5" w14:textId="36DDBF0D" w:rsidR="00F75529" w:rsidRPr="00F75529" w:rsidRDefault="00F75529" w:rsidP="00987591">
      <w:pPr>
        <w:pStyle w:val="ListNumber2"/>
        <w:rPr>
          <w:rFonts w:ascii="Times New Roman" w:hAnsi="Times New Roman"/>
        </w:rPr>
      </w:pPr>
      <w:r>
        <w:rPr>
          <w:rFonts w:ascii="Times New Roman" w:hAnsi="Times New Roman"/>
        </w:rPr>
        <w:t xml:space="preserve">  </w:t>
      </w:r>
      <w:r w:rsidR="00CE7E98" w:rsidRPr="003B13C7">
        <w:rPr>
          <w:rFonts w:ascii="Times New Roman" w:hAnsi="Times New Roman"/>
          <w:sz w:val="22"/>
          <w:szCs w:val="22"/>
        </w:rPr>
        <w:t xml:space="preserve">The motion </w:t>
      </w:r>
      <w:r w:rsidR="00CE7E98">
        <w:rPr>
          <w:rFonts w:ascii="Times New Roman" w:hAnsi="Times New Roman"/>
          <w:sz w:val="22"/>
          <w:szCs w:val="22"/>
        </w:rPr>
        <w:t xml:space="preserve">was </w:t>
      </w:r>
      <w:r w:rsidR="00987591">
        <w:rPr>
          <w:rFonts w:ascii="Times New Roman" w:hAnsi="Times New Roman"/>
          <w:sz w:val="22"/>
          <w:szCs w:val="22"/>
        </w:rPr>
        <w:t xml:space="preserve">unanimously </w:t>
      </w:r>
      <w:r w:rsidR="00CE7E98" w:rsidRPr="003B13C7">
        <w:rPr>
          <w:rFonts w:ascii="Times New Roman" w:hAnsi="Times New Roman"/>
          <w:sz w:val="22"/>
          <w:szCs w:val="22"/>
        </w:rPr>
        <w:t>approved</w:t>
      </w:r>
      <w:r w:rsidR="00987591">
        <w:rPr>
          <w:rFonts w:ascii="Times New Roman" w:hAnsi="Times New Roman"/>
          <w:sz w:val="22"/>
          <w:szCs w:val="22"/>
        </w:rPr>
        <w:t>.</w:t>
      </w:r>
    </w:p>
    <w:p w14:paraId="0F4E8BB8" w14:textId="23F1ACB7" w:rsidR="005B601C" w:rsidRDefault="005B601C" w:rsidP="00B63B1E">
      <w:pPr>
        <w:pStyle w:val="ListNumber"/>
        <w:spacing w:after="120"/>
        <w:rPr>
          <w:rFonts w:ascii="Times New Roman" w:hAnsi="Times New Roman"/>
          <w:sz w:val="22"/>
          <w:szCs w:val="22"/>
        </w:rPr>
      </w:pPr>
      <w:r>
        <w:rPr>
          <w:rFonts w:ascii="Times New Roman" w:hAnsi="Times New Roman"/>
          <w:sz w:val="22"/>
          <w:szCs w:val="22"/>
        </w:rPr>
        <w:t>Discussion on Submitting an Application for CPA Funding for the Next Town Meeting</w:t>
      </w:r>
    </w:p>
    <w:p w14:paraId="2D0B420D" w14:textId="43979183" w:rsidR="005B601C" w:rsidRDefault="005B601C" w:rsidP="003E234B">
      <w:pPr>
        <w:pStyle w:val="ListNumber2"/>
        <w:numPr>
          <w:ilvl w:val="0"/>
          <w:numId w:val="0"/>
        </w:numPr>
        <w:ind w:left="130"/>
      </w:pPr>
      <w:r>
        <w:t>Members of the Committee expressed concern that the above process could potentially delay the project for another year if we did not submit a CPA funding request now.  The Com</w:t>
      </w:r>
      <w:r w:rsidR="003E234B">
        <w:t>mittee did not want to ask for</w:t>
      </w:r>
      <w:r>
        <w:t xml:space="preserve"> Construction funding but noted that it would need additional funding for Phase 30 if it wanted to end the Design phase with </w:t>
      </w:r>
      <w:r w:rsidR="003E234B">
        <w:t xml:space="preserve">construction drawings, regardless of what design firm was hired to do Phase 30.  The Committee agreed that Doug Hyde, Cortni </w:t>
      </w:r>
      <w:proofErr w:type="spellStart"/>
      <w:r w:rsidR="003E234B">
        <w:t>Frecha</w:t>
      </w:r>
      <w:proofErr w:type="spellEnd"/>
      <w:r w:rsidR="003E234B">
        <w:t xml:space="preserve"> and Andy Crosby should present an application for additional design funds at CPC’s next meeting on December 9, 2019.  Andy Crosby volunteered to submit the application for the Committee.</w:t>
      </w:r>
    </w:p>
    <w:p w14:paraId="50865769" w14:textId="14E25C1E" w:rsidR="003F1095" w:rsidRDefault="003F1095" w:rsidP="00B63B1E">
      <w:pPr>
        <w:pStyle w:val="ListNumber"/>
        <w:spacing w:after="120"/>
        <w:rPr>
          <w:rFonts w:ascii="Times New Roman" w:hAnsi="Times New Roman"/>
          <w:sz w:val="22"/>
          <w:szCs w:val="22"/>
        </w:rPr>
      </w:pPr>
      <w:r>
        <w:rPr>
          <w:rFonts w:ascii="Times New Roman" w:hAnsi="Times New Roman"/>
          <w:sz w:val="22"/>
          <w:szCs w:val="22"/>
        </w:rPr>
        <w:t xml:space="preserve">Motion to </w:t>
      </w:r>
      <w:r w:rsidR="00A821E3">
        <w:rPr>
          <w:rFonts w:ascii="Times New Roman" w:hAnsi="Times New Roman"/>
          <w:sz w:val="22"/>
          <w:szCs w:val="22"/>
        </w:rPr>
        <w:t>Apply for Additional CPA Funding</w:t>
      </w:r>
      <w:bookmarkStart w:id="0" w:name="_GoBack"/>
      <w:bookmarkEnd w:id="0"/>
    </w:p>
    <w:p w14:paraId="169CBBA1" w14:textId="11311397" w:rsidR="00C701FD" w:rsidRDefault="00C701FD" w:rsidP="003F1095">
      <w:pPr>
        <w:pStyle w:val="ListNumber2"/>
      </w:pPr>
      <w:r>
        <w:t>Tom Ryan</w:t>
      </w:r>
      <w:r w:rsidR="003F1095">
        <w:t xml:space="preserve"> made, and </w:t>
      </w:r>
      <w:r>
        <w:t>Ed Deluca</w:t>
      </w:r>
      <w:r w:rsidR="003F1095">
        <w:t xml:space="preserve"> seconded, a motion to </w:t>
      </w:r>
      <w:r>
        <w:t>apply for additional CPA funding totaling $150,000 for design funding and construction drawings</w:t>
      </w:r>
      <w:r w:rsidR="003F1095">
        <w:t xml:space="preserve">.  </w:t>
      </w:r>
    </w:p>
    <w:p w14:paraId="1ED50EEA" w14:textId="15D6BC26" w:rsidR="003F1095" w:rsidRDefault="003F1095" w:rsidP="003F1095">
      <w:pPr>
        <w:pStyle w:val="ListNumber2"/>
      </w:pPr>
      <w:r w:rsidRPr="003B13C7">
        <w:rPr>
          <w:rFonts w:ascii="Times New Roman" w:hAnsi="Times New Roman"/>
          <w:sz w:val="22"/>
          <w:szCs w:val="22"/>
        </w:rPr>
        <w:t>The motion was unanimously approved.</w:t>
      </w:r>
      <w:r>
        <w:rPr>
          <w:rFonts w:ascii="Times New Roman" w:hAnsi="Times New Roman"/>
          <w:sz w:val="22"/>
          <w:szCs w:val="22"/>
        </w:rPr>
        <w:t xml:space="preserve">  </w:t>
      </w:r>
    </w:p>
    <w:p w14:paraId="41FD2C51" w14:textId="424F77E3" w:rsidR="003F1095" w:rsidRDefault="00CC0A13" w:rsidP="00B63B1E">
      <w:pPr>
        <w:pStyle w:val="ListNumber"/>
        <w:spacing w:after="120"/>
        <w:rPr>
          <w:rFonts w:ascii="Times New Roman" w:hAnsi="Times New Roman"/>
          <w:sz w:val="22"/>
          <w:szCs w:val="22"/>
        </w:rPr>
      </w:pPr>
      <w:r>
        <w:rPr>
          <w:rFonts w:ascii="Times New Roman" w:hAnsi="Times New Roman"/>
          <w:sz w:val="22"/>
          <w:szCs w:val="22"/>
        </w:rPr>
        <w:t xml:space="preserve">Remaining </w:t>
      </w:r>
      <w:r w:rsidR="003F1095">
        <w:rPr>
          <w:rFonts w:ascii="Times New Roman" w:hAnsi="Times New Roman"/>
          <w:sz w:val="22"/>
          <w:szCs w:val="22"/>
        </w:rPr>
        <w:t xml:space="preserve">Documents </w:t>
      </w:r>
      <w:r>
        <w:rPr>
          <w:rFonts w:ascii="Times New Roman" w:hAnsi="Times New Roman"/>
          <w:sz w:val="22"/>
          <w:szCs w:val="22"/>
        </w:rPr>
        <w:t xml:space="preserve">Still </w:t>
      </w:r>
      <w:r w:rsidR="003F1095">
        <w:rPr>
          <w:rFonts w:ascii="Times New Roman" w:hAnsi="Times New Roman"/>
          <w:sz w:val="22"/>
          <w:szCs w:val="22"/>
        </w:rPr>
        <w:t>Due From CBI</w:t>
      </w:r>
    </w:p>
    <w:p w14:paraId="07BEF3F3" w14:textId="77C5E29F" w:rsidR="003F1095" w:rsidRDefault="003F1095" w:rsidP="003D709E">
      <w:pPr>
        <w:pStyle w:val="ListNumber2"/>
        <w:numPr>
          <w:ilvl w:val="0"/>
          <w:numId w:val="0"/>
        </w:numPr>
      </w:pPr>
      <w:r>
        <w:t xml:space="preserve">The Committee reviewed the Phase 20 deliverables and noted that </w:t>
      </w:r>
      <w:r w:rsidR="00CC0A13">
        <w:t>ther</w:t>
      </w:r>
      <w:r w:rsidR="003E234B">
        <w:t>e were several</w:t>
      </w:r>
      <w:r w:rsidR="00CC0A13">
        <w:t xml:space="preserve"> reports </w:t>
      </w:r>
      <w:r w:rsidR="003E234B">
        <w:t xml:space="preserve">listed in the Deliverables section </w:t>
      </w:r>
      <w:r w:rsidR="00CC0A13">
        <w:t xml:space="preserve">in the contract </w:t>
      </w:r>
      <w:r w:rsidR="003E234B">
        <w:t xml:space="preserve">with CBI </w:t>
      </w:r>
      <w:r w:rsidR="00CC0A13">
        <w:t>that have not been received</w:t>
      </w:r>
      <w:r>
        <w:t xml:space="preserve">.  The Committee asked Doug to request CBI </w:t>
      </w:r>
      <w:r w:rsidR="00D202F2">
        <w:t>forward those reports to the Committee</w:t>
      </w:r>
      <w:r w:rsidR="003D709E">
        <w:t xml:space="preserve"> as the final deliverable in Phase 20</w:t>
      </w:r>
      <w:r>
        <w:t>.</w:t>
      </w:r>
      <w:r w:rsidR="00D202F2">
        <w:t xml:space="preserve">  </w:t>
      </w:r>
    </w:p>
    <w:p w14:paraId="6BB7AC0E" w14:textId="02213656" w:rsidR="00BE0803" w:rsidRPr="003B13C7" w:rsidRDefault="00BE0803" w:rsidP="00B63B1E">
      <w:pPr>
        <w:pStyle w:val="ListNumber"/>
        <w:spacing w:after="120"/>
        <w:rPr>
          <w:rFonts w:ascii="Times New Roman" w:hAnsi="Times New Roman"/>
          <w:sz w:val="22"/>
          <w:szCs w:val="22"/>
        </w:rPr>
      </w:pPr>
      <w:r w:rsidRPr="003B13C7">
        <w:rPr>
          <w:rFonts w:ascii="Times New Roman" w:hAnsi="Times New Roman"/>
          <w:sz w:val="22"/>
          <w:szCs w:val="22"/>
        </w:rPr>
        <w:t>Adjournment</w:t>
      </w:r>
    </w:p>
    <w:p w14:paraId="005091C5" w14:textId="6B48EDD5" w:rsidR="001E0624" w:rsidRPr="003B13C7" w:rsidRDefault="00D202F2" w:rsidP="00B63B1E">
      <w:pPr>
        <w:pStyle w:val="ListNumber2"/>
        <w:numPr>
          <w:ilvl w:val="0"/>
          <w:numId w:val="0"/>
        </w:numPr>
        <w:spacing w:after="240"/>
        <w:ind w:left="270"/>
        <w:rPr>
          <w:rFonts w:ascii="Times New Roman" w:hAnsi="Times New Roman"/>
          <w:sz w:val="22"/>
          <w:szCs w:val="22"/>
        </w:rPr>
      </w:pPr>
      <w:r>
        <w:rPr>
          <w:rFonts w:ascii="Times New Roman" w:hAnsi="Times New Roman"/>
          <w:sz w:val="22"/>
          <w:szCs w:val="22"/>
        </w:rPr>
        <w:t xml:space="preserve">Cortni </w:t>
      </w:r>
      <w:proofErr w:type="spellStart"/>
      <w:r>
        <w:rPr>
          <w:rFonts w:ascii="Times New Roman" w:hAnsi="Times New Roman"/>
          <w:sz w:val="22"/>
          <w:szCs w:val="22"/>
        </w:rPr>
        <w:t>Frecha</w:t>
      </w:r>
      <w:proofErr w:type="spellEnd"/>
      <w:r>
        <w:rPr>
          <w:rFonts w:ascii="Times New Roman" w:hAnsi="Times New Roman"/>
          <w:sz w:val="22"/>
          <w:szCs w:val="22"/>
        </w:rPr>
        <w:t xml:space="preserve"> </w:t>
      </w:r>
      <w:r w:rsidR="004C7F91" w:rsidRPr="003B13C7">
        <w:rPr>
          <w:rFonts w:ascii="Times New Roman" w:hAnsi="Times New Roman"/>
          <w:sz w:val="22"/>
          <w:szCs w:val="22"/>
        </w:rPr>
        <w:t xml:space="preserve">made, and </w:t>
      </w:r>
      <w:r>
        <w:rPr>
          <w:rFonts w:ascii="Times New Roman" w:hAnsi="Times New Roman"/>
          <w:sz w:val="22"/>
          <w:szCs w:val="22"/>
        </w:rPr>
        <w:t>Tom Ryan</w:t>
      </w:r>
      <w:r w:rsidRPr="003B13C7">
        <w:rPr>
          <w:rFonts w:ascii="Times New Roman" w:hAnsi="Times New Roman"/>
          <w:sz w:val="22"/>
          <w:szCs w:val="22"/>
        </w:rPr>
        <w:t xml:space="preserve"> </w:t>
      </w:r>
      <w:r w:rsidR="000F7481" w:rsidRPr="003B13C7">
        <w:rPr>
          <w:rFonts w:ascii="Times New Roman" w:hAnsi="Times New Roman"/>
          <w:sz w:val="22"/>
          <w:szCs w:val="22"/>
        </w:rPr>
        <w:t>seconded</w:t>
      </w:r>
      <w:r w:rsidR="004707D4" w:rsidRPr="003B13C7">
        <w:rPr>
          <w:rFonts w:ascii="Times New Roman" w:hAnsi="Times New Roman"/>
          <w:sz w:val="22"/>
          <w:szCs w:val="22"/>
        </w:rPr>
        <w:t>,</w:t>
      </w:r>
      <w:r w:rsidR="000F7481" w:rsidRPr="003B13C7">
        <w:rPr>
          <w:rFonts w:ascii="Times New Roman" w:hAnsi="Times New Roman"/>
          <w:sz w:val="22"/>
          <w:szCs w:val="22"/>
        </w:rPr>
        <w:t xml:space="preserve"> a motion to adjourn the meeting.  The motion was unanimously approved.</w:t>
      </w:r>
      <w:r w:rsidR="000B0A6D" w:rsidRPr="003B13C7">
        <w:rPr>
          <w:rFonts w:ascii="Times New Roman" w:hAnsi="Times New Roman"/>
          <w:sz w:val="22"/>
          <w:szCs w:val="22"/>
        </w:rPr>
        <w:t xml:space="preserve">  The meeting adjourned at </w:t>
      </w:r>
      <w:r w:rsidR="00CE7E98">
        <w:rPr>
          <w:rFonts w:ascii="Times New Roman" w:hAnsi="Times New Roman"/>
          <w:sz w:val="22"/>
          <w:szCs w:val="22"/>
        </w:rPr>
        <w:t>9</w:t>
      </w:r>
      <w:r w:rsidR="0047196E" w:rsidRPr="003B13C7">
        <w:rPr>
          <w:rFonts w:ascii="Times New Roman" w:hAnsi="Times New Roman"/>
          <w:sz w:val="22"/>
          <w:szCs w:val="22"/>
        </w:rPr>
        <w:t>:</w:t>
      </w:r>
      <w:r w:rsidR="0048708A">
        <w:rPr>
          <w:rFonts w:ascii="Times New Roman" w:hAnsi="Times New Roman"/>
          <w:sz w:val="22"/>
          <w:szCs w:val="22"/>
        </w:rPr>
        <w:t>15</w:t>
      </w:r>
      <w:r w:rsidR="004707D4" w:rsidRPr="003B13C7">
        <w:rPr>
          <w:rFonts w:ascii="Times New Roman" w:hAnsi="Times New Roman"/>
          <w:sz w:val="22"/>
          <w:szCs w:val="22"/>
        </w:rPr>
        <w:t xml:space="preserve"> </w:t>
      </w:r>
      <w:r w:rsidR="00AE4B16" w:rsidRPr="003B13C7">
        <w:rPr>
          <w:rFonts w:ascii="Times New Roman" w:hAnsi="Times New Roman"/>
          <w:sz w:val="22"/>
          <w:szCs w:val="22"/>
        </w:rPr>
        <w:t>pm</w:t>
      </w:r>
      <w:r w:rsidR="000B0A6D" w:rsidRPr="003B13C7">
        <w:rPr>
          <w:rFonts w:ascii="Times New Roman" w:hAnsi="Times New Roman"/>
          <w:sz w:val="22"/>
          <w:szCs w:val="22"/>
        </w:rPr>
        <w:t>.</w:t>
      </w:r>
    </w:p>
    <w:p w14:paraId="2899F51E" w14:textId="77777777" w:rsidR="008E476B" w:rsidRPr="003B13C7" w:rsidRDefault="00C82E92" w:rsidP="00B63B1E">
      <w:pPr>
        <w:spacing w:after="0"/>
        <w:jc w:val="both"/>
        <w:rPr>
          <w:rFonts w:ascii="Times New Roman" w:hAnsi="Times New Roman"/>
          <w:sz w:val="22"/>
          <w:szCs w:val="22"/>
        </w:rPr>
      </w:pPr>
      <w:sdt>
        <w:sdtPr>
          <w:rPr>
            <w:rFonts w:ascii="Times New Roman" w:hAnsi="Times New Roman"/>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3B13C7">
            <w:rPr>
              <w:rFonts w:ascii="Times New Roman" w:hAnsi="Times New Roman"/>
              <w:sz w:val="22"/>
              <w:szCs w:val="22"/>
            </w:rPr>
            <w:t>Minutes submitted by</w:t>
          </w:r>
        </w:sdtContent>
      </w:sdt>
      <w:r w:rsidR="004E227E" w:rsidRPr="003B13C7">
        <w:rPr>
          <w:rFonts w:ascii="Times New Roman" w:hAnsi="Times New Roman"/>
          <w:sz w:val="22"/>
          <w:szCs w:val="22"/>
        </w:rPr>
        <w:t xml:space="preserve">:  </w:t>
      </w:r>
      <w:r w:rsidR="0070096B" w:rsidRPr="003B13C7">
        <w:rPr>
          <w:rFonts w:ascii="Times New Roman" w:hAnsi="Times New Roman"/>
          <w:sz w:val="22"/>
          <w:szCs w:val="22"/>
        </w:rPr>
        <w:t>And</w:t>
      </w:r>
      <w:r w:rsidR="00A613F5" w:rsidRPr="003B13C7">
        <w:rPr>
          <w:rFonts w:ascii="Times New Roman" w:hAnsi="Times New Roman"/>
          <w:sz w:val="22"/>
          <w:szCs w:val="22"/>
        </w:rPr>
        <w:t>rew B</w:t>
      </w:r>
      <w:r w:rsidR="00146355" w:rsidRPr="003B13C7">
        <w:rPr>
          <w:rFonts w:ascii="Times New Roman" w:hAnsi="Times New Roman"/>
          <w:sz w:val="22"/>
          <w:szCs w:val="22"/>
        </w:rPr>
        <w:t>.</w:t>
      </w:r>
      <w:r w:rsidR="0070096B" w:rsidRPr="003B13C7">
        <w:rPr>
          <w:rFonts w:ascii="Times New Roman" w:hAnsi="Times New Roman"/>
          <w:sz w:val="22"/>
          <w:szCs w:val="22"/>
        </w:rPr>
        <w:t xml:space="preserve"> Crosby</w:t>
      </w:r>
    </w:p>
    <w:p w14:paraId="355D4AE7" w14:textId="77777777" w:rsidR="00A613F5" w:rsidRPr="003B13C7" w:rsidRDefault="00A613F5" w:rsidP="00B63B1E">
      <w:pPr>
        <w:spacing w:before="120" w:after="360"/>
        <w:jc w:val="both"/>
        <w:rPr>
          <w:rFonts w:ascii="Times New Roman" w:hAnsi="Times New Roman"/>
          <w:sz w:val="22"/>
          <w:szCs w:val="22"/>
        </w:rPr>
      </w:pPr>
      <w:r w:rsidRPr="003B13C7">
        <w:rPr>
          <w:rFonts w:ascii="Times New Roman" w:hAnsi="Times New Roman"/>
          <w:sz w:val="22"/>
          <w:szCs w:val="22"/>
        </w:rPr>
        <w:tab/>
      </w:r>
      <w:r w:rsidRPr="003B13C7">
        <w:rPr>
          <w:rFonts w:ascii="Times New Roman" w:hAnsi="Times New Roman"/>
          <w:sz w:val="22"/>
          <w:szCs w:val="22"/>
        </w:rPr>
        <w:tab/>
      </w:r>
      <w:r w:rsidR="00EE5F9B" w:rsidRPr="003B13C7">
        <w:rPr>
          <w:rFonts w:ascii="Times New Roman" w:hAnsi="Times New Roman"/>
          <w:sz w:val="22"/>
          <w:szCs w:val="22"/>
        </w:rPr>
        <w:t xml:space="preserve">      </w:t>
      </w:r>
      <w:r w:rsidRPr="003B13C7">
        <w:rPr>
          <w:rFonts w:ascii="Times New Roman" w:hAnsi="Times New Roman"/>
          <w:sz w:val="22"/>
          <w:szCs w:val="22"/>
        </w:rPr>
        <w:tab/>
      </w:r>
      <w:r w:rsidR="00EE5F9B" w:rsidRPr="003B13C7">
        <w:rPr>
          <w:rFonts w:ascii="Times New Roman" w:hAnsi="Times New Roman"/>
          <w:sz w:val="22"/>
          <w:szCs w:val="22"/>
        </w:rPr>
        <w:t xml:space="preserve">                                </w:t>
      </w:r>
      <w:r w:rsidRPr="003B13C7">
        <w:rPr>
          <w:rFonts w:ascii="Times New Roman" w:hAnsi="Times New Roman"/>
          <w:sz w:val="22"/>
          <w:szCs w:val="22"/>
        </w:rPr>
        <w:t>________________________</w:t>
      </w:r>
      <w:r w:rsidR="00EE5F9B" w:rsidRPr="003B13C7">
        <w:rPr>
          <w:rFonts w:ascii="Times New Roman" w:hAnsi="Times New Roman"/>
          <w:sz w:val="22"/>
          <w:szCs w:val="22"/>
        </w:rPr>
        <w:t>_________________________</w:t>
      </w:r>
    </w:p>
    <w:p w14:paraId="4F1AA371" w14:textId="2F08CF4F" w:rsidR="00B63B1E" w:rsidRPr="003B13C7" w:rsidRDefault="0070096B" w:rsidP="003E234B">
      <w:pPr>
        <w:spacing w:after="0"/>
        <w:jc w:val="both"/>
        <w:rPr>
          <w:rFonts w:ascii="Times New Roman" w:hAnsi="Times New Roman"/>
          <w:sz w:val="22"/>
          <w:szCs w:val="22"/>
        </w:rPr>
      </w:pPr>
      <w:r w:rsidRPr="003B13C7">
        <w:rPr>
          <w:rFonts w:ascii="Times New Roman" w:hAnsi="Times New Roman"/>
          <w:sz w:val="22"/>
          <w:szCs w:val="22"/>
        </w:rPr>
        <w:t>Minutes Approved on</w:t>
      </w:r>
      <w:r w:rsidR="008E476B" w:rsidRPr="003B13C7">
        <w:rPr>
          <w:rFonts w:ascii="Times New Roman" w:hAnsi="Times New Roman"/>
          <w:sz w:val="22"/>
          <w:szCs w:val="22"/>
        </w:rPr>
        <w:t xml:space="preserve">: </w:t>
      </w:r>
      <w:r w:rsidR="004E227E" w:rsidRPr="003B13C7">
        <w:rPr>
          <w:rFonts w:ascii="Times New Roman" w:hAnsi="Times New Roman"/>
          <w:sz w:val="22"/>
          <w:szCs w:val="22"/>
        </w:rPr>
        <w:t xml:space="preserve"> </w:t>
      </w:r>
      <w:r w:rsidRPr="003B13C7">
        <w:rPr>
          <w:rFonts w:ascii="Times New Roman" w:hAnsi="Times New Roman"/>
          <w:sz w:val="22"/>
          <w:szCs w:val="22"/>
        </w:rPr>
        <w:t>__________________</w:t>
      </w:r>
      <w:r w:rsidR="003E234B">
        <w:rPr>
          <w:rFonts w:ascii="Times New Roman" w:hAnsi="Times New Roman"/>
          <w:sz w:val="22"/>
          <w:szCs w:val="22"/>
        </w:rPr>
        <w:t xml:space="preserve">    </w:t>
      </w:r>
    </w:p>
    <w:sectPr w:rsidR="00B63B1E" w:rsidRPr="003B13C7" w:rsidSect="00EE5F9B">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9D700" w14:textId="77777777" w:rsidR="00C82E92" w:rsidRDefault="00C82E92" w:rsidP="001E7D29">
      <w:pPr>
        <w:spacing w:after="0" w:line="240" w:lineRule="auto"/>
      </w:pPr>
      <w:r>
        <w:separator/>
      </w:r>
    </w:p>
  </w:endnote>
  <w:endnote w:type="continuationSeparator" w:id="0">
    <w:p w14:paraId="27A5E4AB" w14:textId="77777777" w:rsidR="00C82E92" w:rsidRDefault="00C82E92"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5ED9" w14:textId="4B492884" w:rsidR="00D05FF1" w:rsidRPr="008D04E5" w:rsidRDefault="003E234B" w:rsidP="003E234B">
    <w:pPr>
      <w:pStyle w:val="Footer"/>
      <w:jc w:val="right"/>
      <w:rPr>
        <w:sz w:val="18"/>
      </w:rPr>
    </w:pPr>
    <w:r w:rsidRPr="008D04E5">
      <w:rPr>
        <w:sz w:val="18"/>
      </w:rPr>
      <w:t xml:space="preserve">Town Hall Restoration Committee: </w:t>
    </w:r>
    <w:r>
      <w:rPr>
        <w:sz w:val="18"/>
      </w:rPr>
      <w:t>12/5/</w:t>
    </w:r>
    <w:r w:rsidRPr="008D04E5">
      <w:rPr>
        <w:sz w:val="18"/>
      </w:rPr>
      <w:t xml:space="preserve">2019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A821E3">
          <w:rPr>
            <w:noProof/>
            <w:sz w:val="18"/>
          </w:rPr>
          <w:t>2</w:t>
        </w:r>
        <w:r w:rsidRPr="008D04E5">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A8101" w14:textId="77777777" w:rsidR="00C82E92" w:rsidRDefault="00C82E92" w:rsidP="001E7D29">
      <w:pPr>
        <w:spacing w:after="0" w:line="240" w:lineRule="auto"/>
      </w:pPr>
      <w:r>
        <w:separator/>
      </w:r>
    </w:p>
  </w:footnote>
  <w:footnote w:type="continuationSeparator" w:id="0">
    <w:p w14:paraId="465760F7" w14:textId="77777777" w:rsidR="00C82E92" w:rsidRDefault="00C82E92"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5BBA7AFE"/>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20"/>
  </w:num>
  <w:num w:numId="3">
    <w:abstractNumId w:val="21"/>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8"/>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7"/>
  </w:num>
  <w:num w:numId="40">
    <w:abstractNumId w:val="28"/>
  </w:num>
  <w:num w:numId="41">
    <w:abstractNumId w:val="14"/>
  </w:num>
  <w:num w:numId="42">
    <w:abstractNumId w:val="3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60"/>
    <w:rsid w:val="00020DC4"/>
    <w:rsid w:val="0002186C"/>
    <w:rsid w:val="00023D44"/>
    <w:rsid w:val="00030FD5"/>
    <w:rsid w:val="000478DD"/>
    <w:rsid w:val="00057671"/>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40DAE"/>
    <w:rsid w:val="00146355"/>
    <w:rsid w:val="0015180F"/>
    <w:rsid w:val="00152376"/>
    <w:rsid w:val="001532AE"/>
    <w:rsid w:val="00164E0B"/>
    <w:rsid w:val="001746FC"/>
    <w:rsid w:val="00174E3E"/>
    <w:rsid w:val="0018105F"/>
    <w:rsid w:val="00193653"/>
    <w:rsid w:val="001E0624"/>
    <w:rsid w:val="001E7D29"/>
    <w:rsid w:val="001F3B92"/>
    <w:rsid w:val="00210F9B"/>
    <w:rsid w:val="00212EF4"/>
    <w:rsid w:val="0021369A"/>
    <w:rsid w:val="00216C1A"/>
    <w:rsid w:val="002404F5"/>
    <w:rsid w:val="00275260"/>
    <w:rsid w:val="00276FA1"/>
    <w:rsid w:val="00280AB2"/>
    <w:rsid w:val="002811D5"/>
    <w:rsid w:val="0028298D"/>
    <w:rsid w:val="00285B87"/>
    <w:rsid w:val="00291B4A"/>
    <w:rsid w:val="002B1608"/>
    <w:rsid w:val="002B2C48"/>
    <w:rsid w:val="002B56A8"/>
    <w:rsid w:val="002C3D7E"/>
    <w:rsid w:val="002D318B"/>
    <w:rsid w:val="002F37EA"/>
    <w:rsid w:val="002F631F"/>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94EF4"/>
    <w:rsid w:val="00397796"/>
    <w:rsid w:val="003A397D"/>
    <w:rsid w:val="003B13C7"/>
    <w:rsid w:val="003D709E"/>
    <w:rsid w:val="003E234B"/>
    <w:rsid w:val="003F1095"/>
    <w:rsid w:val="003F3A57"/>
    <w:rsid w:val="00410612"/>
    <w:rsid w:val="00411F8B"/>
    <w:rsid w:val="00413254"/>
    <w:rsid w:val="00413E06"/>
    <w:rsid w:val="004224E1"/>
    <w:rsid w:val="0045059E"/>
    <w:rsid w:val="00450670"/>
    <w:rsid w:val="00452A54"/>
    <w:rsid w:val="004707D4"/>
    <w:rsid w:val="00470A80"/>
    <w:rsid w:val="004711E0"/>
    <w:rsid w:val="0047196E"/>
    <w:rsid w:val="004724BD"/>
    <w:rsid w:val="00477352"/>
    <w:rsid w:val="0048708A"/>
    <w:rsid w:val="00491C23"/>
    <w:rsid w:val="004A4503"/>
    <w:rsid w:val="004A5B3B"/>
    <w:rsid w:val="004B320A"/>
    <w:rsid w:val="004B5C09"/>
    <w:rsid w:val="004C58B3"/>
    <w:rsid w:val="004C7F91"/>
    <w:rsid w:val="004D6BC2"/>
    <w:rsid w:val="004E227E"/>
    <w:rsid w:val="004E5386"/>
    <w:rsid w:val="004F25C5"/>
    <w:rsid w:val="004F4346"/>
    <w:rsid w:val="004F62A2"/>
    <w:rsid w:val="00500DD1"/>
    <w:rsid w:val="00505BE1"/>
    <w:rsid w:val="00507966"/>
    <w:rsid w:val="0051064E"/>
    <w:rsid w:val="00521AE3"/>
    <w:rsid w:val="00534287"/>
    <w:rsid w:val="00535B54"/>
    <w:rsid w:val="00553D87"/>
    <w:rsid w:val="00554276"/>
    <w:rsid w:val="00562D14"/>
    <w:rsid w:val="005675C9"/>
    <w:rsid w:val="00593BDE"/>
    <w:rsid w:val="005B601C"/>
    <w:rsid w:val="005C23A4"/>
    <w:rsid w:val="005E0ED9"/>
    <w:rsid w:val="005E67C9"/>
    <w:rsid w:val="005F35C1"/>
    <w:rsid w:val="00601099"/>
    <w:rsid w:val="006017D7"/>
    <w:rsid w:val="006071E2"/>
    <w:rsid w:val="00616B41"/>
    <w:rsid w:val="00620AE8"/>
    <w:rsid w:val="006414D2"/>
    <w:rsid w:val="0064628C"/>
    <w:rsid w:val="0065214E"/>
    <w:rsid w:val="00655EE2"/>
    <w:rsid w:val="00675634"/>
    <w:rsid w:val="0067723B"/>
    <w:rsid w:val="00680296"/>
    <w:rsid w:val="006853BC"/>
    <w:rsid w:val="00687389"/>
    <w:rsid w:val="006928C1"/>
    <w:rsid w:val="00695FC2"/>
    <w:rsid w:val="006C01C3"/>
    <w:rsid w:val="006C299B"/>
    <w:rsid w:val="006C425D"/>
    <w:rsid w:val="006C4A96"/>
    <w:rsid w:val="006C7D71"/>
    <w:rsid w:val="006E7967"/>
    <w:rsid w:val="006F03D4"/>
    <w:rsid w:val="006F2A3E"/>
    <w:rsid w:val="0070096B"/>
    <w:rsid w:val="00700B1F"/>
    <w:rsid w:val="007114BF"/>
    <w:rsid w:val="00711563"/>
    <w:rsid w:val="00716C2D"/>
    <w:rsid w:val="007257E9"/>
    <w:rsid w:val="00726F53"/>
    <w:rsid w:val="007374CD"/>
    <w:rsid w:val="00744B1E"/>
    <w:rsid w:val="00756D9C"/>
    <w:rsid w:val="007619BD"/>
    <w:rsid w:val="00771C24"/>
    <w:rsid w:val="00781863"/>
    <w:rsid w:val="007832D1"/>
    <w:rsid w:val="00785975"/>
    <w:rsid w:val="0078751F"/>
    <w:rsid w:val="00795A01"/>
    <w:rsid w:val="007A4612"/>
    <w:rsid w:val="007B5871"/>
    <w:rsid w:val="007C4827"/>
    <w:rsid w:val="007C5456"/>
    <w:rsid w:val="007D54C9"/>
    <w:rsid w:val="007D5836"/>
    <w:rsid w:val="007E38F5"/>
    <w:rsid w:val="007F1828"/>
    <w:rsid w:val="007F34A4"/>
    <w:rsid w:val="00810273"/>
    <w:rsid w:val="00815563"/>
    <w:rsid w:val="008240DA"/>
    <w:rsid w:val="00824795"/>
    <w:rsid w:val="008429E5"/>
    <w:rsid w:val="00847F10"/>
    <w:rsid w:val="00856075"/>
    <w:rsid w:val="0086726E"/>
    <w:rsid w:val="00867EA4"/>
    <w:rsid w:val="00881BE1"/>
    <w:rsid w:val="00882BE7"/>
    <w:rsid w:val="008875EE"/>
    <w:rsid w:val="00896C59"/>
    <w:rsid w:val="00897D88"/>
    <w:rsid w:val="008A0319"/>
    <w:rsid w:val="008A774C"/>
    <w:rsid w:val="008C4209"/>
    <w:rsid w:val="008C6977"/>
    <w:rsid w:val="008D04E5"/>
    <w:rsid w:val="008D43E9"/>
    <w:rsid w:val="008D7FA5"/>
    <w:rsid w:val="008E2EE9"/>
    <w:rsid w:val="008E3C0E"/>
    <w:rsid w:val="008E476B"/>
    <w:rsid w:val="008F43E6"/>
    <w:rsid w:val="008F4E90"/>
    <w:rsid w:val="0092618C"/>
    <w:rsid w:val="00927C63"/>
    <w:rsid w:val="00932F50"/>
    <w:rsid w:val="00933B5E"/>
    <w:rsid w:val="00943AB1"/>
    <w:rsid w:val="009459C8"/>
    <w:rsid w:val="0094637B"/>
    <w:rsid w:val="00955A78"/>
    <w:rsid w:val="0096230A"/>
    <w:rsid w:val="00965518"/>
    <w:rsid w:val="00984200"/>
    <w:rsid w:val="00987591"/>
    <w:rsid w:val="009921B8"/>
    <w:rsid w:val="009C77B0"/>
    <w:rsid w:val="009D41E1"/>
    <w:rsid w:val="009D4984"/>
    <w:rsid w:val="009D6901"/>
    <w:rsid w:val="009E1B8D"/>
    <w:rsid w:val="009E2CAA"/>
    <w:rsid w:val="009E6016"/>
    <w:rsid w:val="009F4E19"/>
    <w:rsid w:val="00A00516"/>
    <w:rsid w:val="00A07662"/>
    <w:rsid w:val="00A21B71"/>
    <w:rsid w:val="00A3084C"/>
    <w:rsid w:val="00A37F9E"/>
    <w:rsid w:val="00A40085"/>
    <w:rsid w:val="00A47DF6"/>
    <w:rsid w:val="00A5308A"/>
    <w:rsid w:val="00A5349F"/>
    <w:rsid w:val="00A613F5"/>
    <w:rsid w:val="00A821E3"/>
    <w:rsid w:val="00A83A58"/>
    <w:rsid w:val="00A8494E"/>
    <w:rsid w:val="00A9231C"/>
    <w:rsid w:val="00A93B65"/>
    <w:rsid w:val="00AA0DE6"/>
    <w:rsid w:val="00AA2532"/>
    <w:rsid w:val="00AB6765"/>
    <w:rsid w:val="00AD2B6D"/>
    <w:rsid w:val="00AD2CCF"/>
    <w:rsid w:val="00AE1F88"/>
    <w:rsid w:val="00AE34C6"/>
    <w:rsid w:val="00AE361F"/>
    <w:rsid w:val="00AE4B16"/>
    <w:rsid w:val="00AE5370"/>
    <w:rsid w:val="00B13C0D"/>
    <w:rsid w:val="00B247A9"/>
    <w:rsid w:val="00B24882"/>
    <w:rsid w:val="00B32159"/>
    <w:rsid w:val="00B371F3"/>
    <w:rsid w:val="00B37B29"/>
    <w:rsid w:val="00B435B5"/>
    <w:rsid w:val="00B457EC"/>
    <w:rsid w:val="00B531B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D144C"/>
    <w:rsid w:val="00BD1747"/>
    <w:rsid w:val="00BE0803"/>
    <w:rsid w:val="00BF2348"/>
    <w:rsid w:val="00C06506"/>
    <w:rsid w:val="00C14973"/>
    <w:rsid w:val="00C1643D"/>
    <w:rsid w:val="00C24EBF"/>
    <w:rsid w:val="00C261A9"/>
    <w:rsid w:val="00C369AC"/>
    <w:rsid w:val="00C42793"/>
    <w:rsid w:val="00C47351"/>
    <w:rsid w:val="00C503DC"/>
    <w:rsid w:val="00C601ED"/>
    <w:rsid w:val="00C701FD"/>
    <w:rsid w:val="00C73E0B"/>
    <w:rsid w:val="00C82E92"/>
    <w:rsid w:val="00C95D65"/>
    <w:rsid w:val="00CC0A13"/>
    <w:rsid w:val="00CC0AFE"/>
    <w:rsid w:val="00CC4621"/>
    <w:rsid w:val="00CE531F"/>
    <w:rsid w:val="00CE5A5C"/>
    <w:rsid w:val="00CE7E98"/>
    <w:rsid w:val="00D01E10"/>
    <w:rsid w:val="00D046B7"/>
    <w:rsid w:val="00D05FF1"/>
    <w:rsid w:val="00D1179D"/>
    <w:rsid w:val="00D12B24"/>
    <w:rsid w:val="00D202F2"/>
    <w:rsid w:val="00D2111E"/>
    <w:rsid w:val="00D2298F"/>
    <w:rsid w:val="00D31AB7"/>
    <w:rsid w:val="00D32BC8"/>
    <w:rsid w:val="00D50D23"/>
    <w:rsid w:val="00D512BB"/>
    <w:rsid w:val="00D728AC"/>
    <w:rsid w:val="00D92793"/>
    <w:rsid w:val="00D92A66"/>
    <w:rsid w:val="00DA39D3"/>
    <w:rsid w:val="00DA3B1A"/>
    <w:rsid w:val="00DC207D"/>
    <w:rsid w:val="00DC6078"/>
    <w:rsid w:val="00DC79AD"/>
    <w:rsid w:val="00DD2075"/>
    <w:rsid w:val="00DE3ECF"/>
    <w:rsid w:val="00DE71C1"/>
    <w:rsid w:val="00DF0081"/>
    <w:rsid w:val="00DF1D3A"/>
    <w:rsid w:val="00DF2868"/>
    <w:rsid w:val="00E1472C"/>
    <w:rsid w:val="00E3565A"/>
    <w:rsid w:val="00E464B6"/>
    <w:rsid w:val="00E527A2"/>
    <w:rsid w:val="00E54480"/>
    <w:rsid w:val="00E557A0"/>
    <w:rsid w:val="00E6044E"/>
    <w:rsid w:val="00E60475"/>
    <w:rsid w:val="00E6220E"/>
    <w:rsid w:val="00E801EB"/>
    <w:rsid w:val="00E83739"/>
    <w:rsid w:val="00E8476B"/>
    <w:rsid w:val="00EA496D"/>
    <w:rsid w:val="00EA6F1A"/>
    <w:rsid w:val="00EB2EF6"/>
    <w:rsid w:val="00EB3860"/>
    <w:rsid w:val="00EB418C"/>
    <w:rsid w:val="00EE1C7F"/>
    <w:rsid w:val="00EE5F9B"/>
    <w:rsid w:val="00EF6435"/>
    <w:rsid w:val="00F07CDA"/>
    <w:rsid w:val="00F10E38"/>
    <w:rsid w:val="00F10F6B"/>
    <w:rsid w:val="00F2179E"/>
    <w:rsid w:val="00F23697"/>
    <w:rsid w:val="00F31A5B"/>
    <w:rsid w:val="00F36BB7"/>
    <w:rsid w:val="00F43E2E"/>
    <w:rsid w:val="00F67A8C"/>
    <w:rsid w:val="00F75529"/>
    <w:rsid w:val="00F807D6"/>
    <w:rsid w:val="00F833BA"/>
    <w:rsid w:val="00F83F36"/>
    <w:rsid w:val="00F84BE5"/>
    <w:rsid w:val="00F947D9"/>
    <w:rsid w:val="00FA0F97"/>
    <w:rsid w:val="00FA49F2"/>
    <w:rsid w:val="00FB11E7"/>
    <w:rsid w:val="00FB3809"/>
    <w:rsid w:val="00FD163D"/>
    <w:rsid w:val="00FD6CAB"/>
    <w:rsid w:val="00FE1520"/>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9A"/>
    <w:rsid w:val="00156AFA"/>
    <w:rsid w:val="00261DDB"/>
    <w:rsid w:val="002C0942"/>
    <w:rsid w:val="004264B7"/>
    <w:rsid w:val="005063DF"/>
    <w:rsid w:val="005C14FA"/>
    <w:rsid w:val="00614237"/>
    <w:rsid w:val="006655F5"/>
    <w:rsid w:val="00790719"/>
    <w:rsid w:val="007E0252"/>
    <w:rsid w:val="00A649E1"/>
    <w:rsid w:val="00A70263"/>
    <w:rsid w:val="00AA0BAC"/>
    <w:rsid w:val="00B95A34"/>
    <w:rsid w:val="00B95C7D"/>
    <w:rsid w:val="00C27BE4"/>
    <w:rsid w:val="00C77F2E"/>
    <w:rsid w:val="00D15E12"/>
    <w:rsid w:val="00D9039A"/>
    <w:rsid w:val="00D97E3D"/>
    <w:rsid w:val="00DE79F5"/>
    <w:rsid w:val="00EA4E83"/>
    <w:rsid w:val="00EB0FEC"/>
    <w:rsid w:val="00F14794"/>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A13925-0448-4499-B8B5-B8F664F9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79</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8</cp:revision>
  <cp:lastPrinted>2019-08-05T17:21:00Z</cp:lastPrinted>
  <dcterms:created xsi:type="dcterms:W3CDTF">2019-12-07T12:50:00Z</dcterms:created>
  <dcterms:modified xsi:type="dcterms:W3CDTF">2020-02-09T19:20:00Z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